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42" w:rsidRPr="00F43C44" w:rsidRDefault="0075350B" w:rsidP="0075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C44">
        <w:rPr>
          <w:noProof/>
          <w:sz w:val="24"/>
          <w:szCs w:val="24"/>
          <w:lang w:val="en-US"/>
        </w:rPr>
        <w:drawing>
          <wp:inline distT="0" distB="0" distL="0" distR="0" wp14:anchorId="08FB3EC5" wp14:editId="29A3CA48">
            <wp:extent cx="2634615" cy="752475"/>
            <wp:effectExtent l="0" t="0" r="0" b="0"/>
            <wp:docPr id="1" name="Picture 1" descr="C:\Users\Hristina\Desktop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ristina\Desktop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0B" w:rsidRPr="00F43C44" w:rsidRDefault="0075350B" w:rsidP="0075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0B" w:rsidRPr="00F43C44" w:rsidRDefault="0075350B" w:rsidP="0075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25" w:rsidRPr="00F43C44" w:rsidRDefault="00705425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Erasmus+</w:t>
      </w:r>
      <w:r w:rsidRPr="00F43C44">
        <w:rPr>
          <w:rFonts w:ascii="Times New Roman" w:hAnsi="Times New Roman" w:cs="Times New Roman"/>
          <w:b/>
          <w:sz w:val="24"/>
          <w:szCs w:val="24"/>
        </w:rPr>
        <w:t xml:space="preserve"> Programme, Key </w:t>
      </w: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Action</w:t>
      </w:r>
      <w:r w:rsidRPr="00F43C4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5350B" w:rsidRPr="00F43C44" w:rsidRDefault="0075350B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Capacity Building in Higher Education</w:t>
      </w:r>
    </w:p>
    <w:p w:rsidR="0075350B" w:rsidRPr="00F43C44" w:rsidRDefault="0075350B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0B" w:rsidRPr="00F43C44" w:rsidRDefault="00705A22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Internationalis</w:t>
      </w:r>
      <w:r w:rsidR="0075350B" w:rsidRPr="00F43C44">
        <w:rPr>
          <w:rFonts w:ascii="Times New Roman" w:hAnsi="Times New Roman" w:cs="Times New Roman"/>
          <w:b/>
          <w:sz w:val="24"/>
          <w:szCs w:val="24"/>
          <w:lang w:val="en-US"/>
        </w:rPr>
        <w:t>ation</w:t>
      </w:r>
      <w:proofErr w:type="spellEnd"/>
      <w:r w:rsidR="0075350B" w:rsidRPr="00F43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Virtual Mobility: Borderless between EU and Asian Countries</w:t>
      </w:r>
    </w:p>
    <w:p w:rsidR="0075350B" w:rsidRPr="00F43C44" w:rsidRDefault="0075350B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44">
        <w:rPr>
          <w:rFonts w:ascii="Times New Roman" w:hAnsi="Times New Roman" w:cs="Times New Roman"/>
          <w:b/>
          <w:sz w:val="24"/>
          <w:szCs w:val="24"/>
        </w:rPr>
        <w:t>(</w:t>
      </w: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HARMONY</w:t>
      </w:r>
      <w:r w:rsidRPr="00F43C44">
        <w:rPr>
          <w:rFonts w:ascii="Times New Roman" w:hAnsi="Times New Roman" w:cs="Times New Roman"/>
          <w:b/>
          <w:sz w:val="24"/>
          <w:szCs w:val="24"/>
        </w:rPr>
        <w:t>)</w:t>
      </w:r>
    </w:p>
    <w:p w:rsidR="0075350B" w:rsidRPr="00F43C44" w:rsidRDefault="0075350B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0B" w:rsidRPr="00F43C44" w:rsidRDefault="00705425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b/>
          <w:sz w:val="24"/>
          <w:szCs w:val="24"/>
        </w:rPr>
        <w:t xml:space="preserve">Internationalisation </w:t>
      </w: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F43C44">
        <w:rPr>
          <w:rFonts w:ascii="Times New Roman" w:hAnsi="Times New Roman" w:cs="Times New Roman"/>
          <w:b/>
          <w:sz w:val="24"/>
          <w:szCs w:val="24"/>
        </w:rPr>
        <w:t xml:space="preserve"> Home</w:t>
      </w:r>
    </w:p>
    <w:p w:rsidR="00705425" w:rsidRPr="00F43C44" w:rsidRDefault="00705425" w:rsidP="0075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Institutional Self-Evaluation Tool</w:t>
      </w:r>
    </w:p>
    <w:p w:rsidR="0075350B" w:rsidRPr="00F43C44" w:rsidRDefault="0075350B" w:rsidP="0075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25" w:rsidRPr="00F43C44" w:rsidRDefault="00705425" w:rsidP="0075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3E" w:rsidRDefault="00705425" w:rsidP="00B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at Home Self-Evaluation Tool was designed as part of the HARMONY project consortium’s efforts to map out the 7 Partner Country (PC) Higher Education Institutions’ (HEIs) </w:t>
      </w:r>
      <w:proofErr w:type="spellStart"/>
      <w:r w:rsidR="00705A22"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63B">
        <w:rPr>
          <w:rFonts w:ascii="Times New Roman" w:hAnsi="Times New Roman" w:cs="Times New Roman"/>
          <w:sz w:val="24"/>
          <w:szCs w:val="24"/>
          <w:lang w:val="en-US"/>
        </w:rPr>
        <w:t>status quo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and to identify to what extent international and intercultural dimensions </w:t>
      </w:r>
      <w:r w:rsidR="00B8345A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are integrated intro their formal and informal curricula. The questionnaire is prepared as part of the activities in </w:t>
      </w:r>
      <w:r w:rsidR="00B64B0B">
        <w:rPr>
          <w:rFonts w:ascii="Times New Roman" w:hAnsi="Times New Roman" w:cs="Times New Roman"/>
          <w:sz w:val="24"/>
          <w:szCs w:val="24"/>
          <w:lang w:val="en-US"/>
        </w:rPr>
        <w:t>Work Package 1 Methodology for Data Collection and A</w:t>
      </w:r>
      <w:r w:rsidR="00B8345A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nalysis that cater for obtaining a clear and comprehensive understanding of the </w:t>
      </w:r>
      <w:proofErr w:type="spellStart"/>
      <w:r w:rsidR="00B8345A"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B8345A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at Home (</w:t>
      </w:r>
      <w:proofErr w:type="spellStart"/>
      <w:r w:rsidR="00B8345A" w:rsidRPr="00F43C44">
        <w:rPr>
          <w:rFonts w:ascii="Times New Roman" w:hAnsi="Times New Roman" w:cs="Times New Roman"/>
          <w:sz w:val="24"/>
          <w:szCs w:val="24"/>
          <w:lang w:val="en-US"/>
        </w:rPr>
        <w:t>IaH</w:t>
      </w:r>
      <w:proofErr w:type="spellEnd"/>
      <w:r w:rsidR="00B8345A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56D89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B8345A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at each of the 7 PC HEIs. The questionnaire was prepared based on the </w:t>
      </w:r>
      <w:hyperlink r:id="rId9" w:history="1">
        <w:r w:rsidR="00B8345A" w:rsidRPr="00F43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IAU 5</w:t>
        </w:r>
        <w:r w:rsidR="00B8345A" w:rsidRPr="00F43C44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th</w:t>
        </w:r>
        <w:r w:rsidR="00B8345A" w:rsidRPr="00F43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Global Survey on </w:t>
        </w:r>
        <w:proofErr w:type="spellStart"/>
        <w:r w:rsidR="00B8345A" w:rsidRPr="00F43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Internationalisation</w:t>
        </w:r>
        <w:proofErr w:type="spellEnd"/>
        <w:r w:rsidR="00B8345A" w:rsidRPr="00F43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of Higher Education</w:t>
        </w:r>
      </w:hyperlink>
      <w:r w:rsidR="001B28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283E" w:rsidRDefault="001B283E" w:rsidP="00B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345A" w:rsidRDefault="00B8345A" w:rsidP="00B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The current questionnaire represents an adapted and adjusted version of the global survey </w:t>
      </w:r>
      <w:r w:rsidR="00356D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focuses primarily on the subject of </w:t>
      </w:r>
      <w:proofErr w:type="spellStart"/>
      <w:r w:rsidRPr="00F43C44">
        <w:rPr>
          <w:rFonts w:ascii="Times New Roman" w:hAnsi="Times New Roman" w:cs="Times New Roman"/>
          <w:sz w:val="24"/>
          <w:szCs w:val="24"/>
          <w:lang w:val="en-US"/>
        </w:rPr>
        <w:t>IaH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. For the purposes of the HARMONY project, the project consortium members have agreed to use consistently the 2015 definition of </w:t>
      </w:r>
      <w:proofErr w:type="spellStart"/>
      <w:r w:rsidRPr="00F43C44">
        <w:rPr>
          <w:rFonts w:ascii="Times New Roman" w:hAnsi="Times New Roman" w:cs="Times New Roman"/>
          <w:sz w:val="24"/>
          <w:szCs w:val="24"/>
          <w:lang w:val="en-US"/>
        </w:rPr>
        <w:t>Beelen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and Jones that perceives </w:t>
      </w:r>
      <w:proofErr w:type="spellStart"/>
      <w:r w:rsidRPr="00F43C44">
        <w:rPr>
          <w:rFonts w:ascii="Times New Roman" w:hAnsi="Times New Roman" w:cs="Times New Roman"/>
          <w:sz w:val="24"/>
          <w:szCs w:val="24"/>
          <w:lang w:val="en-US"/>
        </w:rPr>
        <w:t>IaH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356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43C44">
        <w:rPr>
          <w:rFonts w:ascii="Times New Roman" w:hAnsi="Times New Roman" w:cs="Times New Roman"/>
          <w:iCs/>
          <w:sz w:val="24"/>
          <w:szCs w:val="24"/>
          <w:lang w:val="en-US"/>
        </w:rPr>
        <w:t>the purposeful integration of international and intercultural dimensions into the formal and informal curriculum for all students within domestic learning environments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43C44">
        <w:rPr>
          <w:rFonts w:ascii="Times New Roman" w:hAnsi="Times New Roman" w:cs="Times New Roman"/>
          <w:sz w:val="24"/>
          <w:szCs w:val="24"/>
          <w:lang w:val="de-DE"/>
        </w:rPr>
        <w:t>Beelen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de-DE"/>
        </w:rPr>
        <w:t xml:space="preserve"> &amp; Jones, 2015, p. 12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B283E" w:rsidRDefault="001B283E" w:rsidP="00B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283E" w:rsidRDefault="00215E92" w:rsidP="00B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724F" w:rsidRPr="006D724F">
        <w:rPr>
          <w:rFonts w:ascii="Times New Roman" w:hAnsi="Times New Roman" w:cs="Times New Roman"/>
          <w:b/>
          <w:sz w:val="24"/>
          <w:szCs w:val="24"/>
          <w:lang w:val="en-US"/>
        </w:rPr>
        <w:t>ndicative timeline</w:t>
      </w:r>
      <w:r w:rsidR="006D72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6324" w:rsidRDefault="006D724F" w:rsidP="00B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Deadline for circulation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Self-Evaluation Tool among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PC HEIs: </w:t>
      </w:r>
    </w:p>
    <w:p w:rsidR="006D724F" w:rsidRPr="006A6324" w:rsidRDefault="006A6324" w:rsidP="00B834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A6324">
        <w:rPr>
          <w:rFonts w:ascii="Times New Roman" w:hAnsi="Times New Roman" w:cs="Times New Roman"/>
          <w:color w:val="FF0000"/>
          <w:sz w:val="24"/>
          <w:szCs w:val="24"/>
          <w:lang w:val="en-US"/>
        </w:rPr>
        <w:t>8</w:t>
      </w:r>
      <w:r w:rsidR="006D724F" w:rsidRPr="006A632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November 2021</w:t>
      </w:r>
    </w:p>
    <w:p w:rsidR="00705425" w:rsidRDefault="006D724F" w:rsidP="006D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Deadline for submission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Self-Evaluation Tool duly filled out</w:t>
      </w:r>
      <w:r w:rsidR="006A6324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PC HEIs: </w:t>
      </w:r>
      <w:r w:rsidRPr="006A6324">
        <w:rPr>
          <w:rFonts w:ascii="Times New Roman" w:hAnsi="Times New Roman" w:cs="Times New Roman"/>
          <w:color w:val="FF0000"/>
          <w:sz w:val="24"/>
          <w:szCs w:val="24"/>
          <w:lang w:val="en-US"/>
        </w:rPr>
        <w:t>3 December 2021</w:t>
      </w:r>
    </w:p>
    <w:p w:rsidR="006D724F" w:rsidRDefault="006D724F" w:rsidP="006D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Deadline for elaboration of the </w:t>
      </w:r>
      <w:r w:rsidR="0071584E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71584E">
        <w:rPr>
          <w:rFonts w:ascii="Times New Roman" w:hAnsi="Times New Roman" w:cs="Times New Roman"/>
          <w:sz w:val="24"/>
          <w:szCs w:val="24"/>
          <w:lang w:val="en-US"/>
        </w:rPr>
        <w:t>IaH</w:t>
      </w:r>
      <w:proofErr w:type="spellEnd"/>
      <w:r w:rsidR="0071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5E92">
        <w:rPr>
          <w:rFonts w:ascii="Times New Roman" w:hAnsi="Times New Roman" w:cs="Times New Roman"/>
          <w:sz w:val="24"/>
          <w:szCs w:val="24"/>
          <w:lang w:val="en-US"/>
        </w:rPr>
        <w:t xml:space="preserve">Infographic Reports: </w:t>
      </w:r>
      <w:r w:rsidR="00215E92" w:rsidRPr="006A6324">
        <w:rPr>
          <w:rFonts w:ascii="Times New Roman" w:hAnsi="Times New Roman" w:cs="Times New Roman"/>
          <w:color w:val="FF0000"/>
          <w:sz w:val="24"/>
          <w:szCs w:val="24"/>
          <w:lang w:val="en-US"/>
        </w:rPr>
        <w:t>14 January 2022</w:t>
      </w:r>
    </w:p>
    <w:p w:rsidR="0075350B" w:rsidRPr="00F43C44" w:rsidRDefault="0075350B" w:rsidP="00BE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BB121E" w:rsidRPr="00F43C44" w:rsidTr="00BB121E">
        <w:tc>
          <w:tcPr>
            <w:tcW w:w="4820" w:type="dxa"/>
            <w:vAlign w:val="center"/>
          </w:tcPr>
          <w:p w:rsidR="00BB121E" w:rsidRPr="00F43C44" w:rsidRDefault="00BB121E" w:rsidP="00BB121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>Name of the institution</w:t>
            </w:r>
          </w:p>
        </w:tc>
        <w:tc>
          <w:tcPr>
            <w:tcW w:w="4252" w:type="dxa"/>
          </w:tcPr>
          <w:p w:rsidR="00BB121E" w:rsidRPr="00CC28B6" w:rsidRDefault="00BB121E" w:rsidP="00705A22">
            <w:pPr>
              <w:ind w:firstLine="0"/>
              <w:rPr>
                <w:sz w:val="24"/>
                <w:szCs w:val="24"/>
              </w:rPr>
            </w:pPr>
          </w:p>
        </w:tc>
      </w:tr>
      <w:tr w:rsidR="00BB121E" w:rsidRPr="00F43C44" w:rsidTr="00BB121E">
        <w:tc>
          <w:tcPr>
            <w:tcW w:w="4820" w:type="dxa"/>
            <w:vAlign w:val="center"/>
          </w:tcPr>
          <w:p w:rsidR="00BB121E" w:rsidRPr="00F43C44" w:rsidRDefault="00BB121E" w:rsidP="00BB121E">
            <w:pPr>
              <w:ind w:firstLine="0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252" w:type="dxa"/>
          </w:tcPr>
          <w:p w:rsidR="00BB121E" w:rsidRPr="00CC28B6" w:rsidRDefault="00BB121E" w:rsidP="00705A22">
            <w:pPr>
              <w:rPr>
                <w:sz w:val="24"/>
                <w:szCs w:val="24"/>
              </w:rPr>
            </w:pPr>
          </w:p>
        </w:tc>
      </w:tr>
      <w:tr w:rsidR="00BB121E" w:rsidRPr="00F43C44" w:rsidTr="00BB121E">
        <w:tc>
          <w:tcPr>
            <w:tcW w:w="4820" w:type="dxa"/>
            <w:vAlign w:val="center"/>
          </w:tcPr>
          <w:p w:rsidR="00BB121E" w:rsidRPr="00F43C44" w:rsidRDefault="00BB121E" w:rsidP="00BB121E">
            <w:pPr>
              <w:ind w:firstLine="0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>Total number of full-time students registered in academic year 2019/2020</w:t>
            </w:r>
          </w:p>
        </w:tc>
        <w:tc>
          <w:tcPr>
            <w:tcW w:w="4252" w:type="dxa"/>
          </w:tcPr>
          <w:p w:rsidR="00BB121E" w:rsidRPr="00CC28B6" w:rsidRDefault="00BB121E" w:rsidP="00705A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121E" w:rsidRPr="00F43C44" w:rsidTr="00BB121E">
        <w:tc>
          <w:tcPr>
            <w:tcW w:w="4820" w:type="dxa"/>
            <w:vAlign w:val="center"/>
          </w:tcPr>
          <w:p w:rsidR="00BB121E" w:rsidRPr="00F43C44" w:rsidRDefault="00BB121E" w:rsidP="00BB121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>Contact person for the survey (name, e-mail)</w:t>
            </w:r>
          </w:p>
        </w:tc>
        <w:tc>
          <w:tcPr>
            <w:tcW w:w="4252" w:type="dxa"/>
          </w:tcPr>
          <w:p w:rsidR="00BB121E" w:rsidRPr="00CC28B6" w:rsidRDefault="00BB121E" w:rsidP="00705A22">
            <w:pPr>
              <w:ind w:firstLine="0"/>
              <w:rPr>
                <w:sz w:val="24"/>
                <w:szCs w:val="24"/>
              </w:rPr>
            </w:pPr>
          </w:p>
        </w:tc>
      </w:tr>
      <w:tr w:rsidR="00BB121E" w:rsidRPr="00F43C44" w:rsidTr="00BB121E">
        <w:tc>
          <w:tcPr>
            <w:tcW w:w="4820" w:type="dxa"/>
            <w:vAlign w:val="center"/>
          </w:tcPr>
          <w:p w:rsidR="00BB121E" w:rsidRPr="00F43C44" w:rsidRDefault="00BB121E" w:rsidP="00BB121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>The respondent team members:</w:t>
            </w:r>
          </w:p>
          <w:p w:rsidR="00BB121E" w:rsidRPr="00F43C44" w:rsidRDefault="00BB121E" w:rsidP="00BB121E">
            <w:pPr>
              <w:pStyle w:val="ListParagraph"/>
              <w:numPr>
                <w:ilvl w:val="0"/>
                <w:numId w:val="4"/>
              </w:numPr>
              <w:ind w:left="0"/>
              <w:contextualSpacing w:val="0"/>
              <w:jc w:val="left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 xml:space="preserve">1. Name, position, unit/department </w:t>
            </w:r>
          </w:p>
          <w:p w:rsidR="00BB121E" w:rsidRPr="00F43C44" w:rsidRDefault="00BB121E" w:rsidP="00BB121E">
            <w:pPr>
              <w:pStyle w:val="ListParagraph"/>
              <w:numPr>
                <w:ilvl w:val="0"/>
                <w:numId w:val="4"/>
              </w:numPr>
              <w:ind w:left="0"/>
              <w:contextualSpacing w:val="0"/>
              <w:jc w:val="left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 xml:space="preserve">2. Name, position, unit/department </w:t>
            </w:r>
          </w:p>
          <w:p w:rsidR="00BB121E" w:rsidRPr="00F43C44" w:rsidRDefault="00BB121E" w:rsidP="00BB121E">
            <w:pPr>
              <w:pStyle w:val="ListParagraph"/>
              <w:numPr>
                <w:ilvl w:val="0"/>
                <w:numId w:val="4"/>
              </w:numPr>
              <w:ind w:left="0"/>
              <w:contextualSpacing w:val="0"/>
              <w:jc w:val="left"/>
              <w:rPr>
                <w:b/>
                <w:sz w:val="24"/>
                <w:szCs w:val="24"/>
              </w:rPr>
            </w:pPr>
            <w:r w:rsidRPr="00F43C44">
              <w:rPr>
                <w:b/>
                <w:sz w:val="24"/>
                <w:szCs w:val="24"/>
              </w:rPr>
              <w:t xml:space="preserve">3. Name, position, unit/department </w:t>
            </w:r>
          </w:p>
          <w:p w:rsidR="00BB121E" w:rsidRPr="00F43C44" w:rsidRDefault="00AE62BF" w:rsidP="00BB121E">
            <w:pPr>
              <w:pStyle w:val="ListParagraph"/>
              <w:ind w:left="0" w:firstLine="0"/>
              <w:contextualSpacing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B121E" w:rsidRPr="00F43C4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BB121E" w:rsidRPr="00CC28B6" w:rsidRDefault="00BB121E" w:rsidP="00705A2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B121E" w:rsidRPr="00F43C44" w:rsidRDefault="00BB121E" w:rsidP="00BE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D5" w:rsidRPr="00F43C44" w:rsidRDefault="00857FA5" w:rsidP="00BB121E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Institutional Policies and S</w:t>
      </w:r>
      <w:r w:rsidR="009F78D5" w:rsidRPr="00F43C44">
        <w:rPr>
          <w:rFonts w:ascii="Times New Roman" w:hAnsi="Times New Roman" w:cs="Times New Roman"/>
          <w:b/>
          <w:sz w:val="24"/>
          <w:szCs w:val="24"/>
          <w:lang w:val="en-US"/>
        </w:rPr>
        <w:t>trategies</w:t>
      </w:r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</w:t>
      </w:r>
      <w:proofErr w:type="spellStart"/>
      <w:r w:rsidRPr="00F43C44">
        <w:rPr>
          <w:rFonts w:ascii="Times New Roman" w:hAnsi="Times New Roman" w:cs="Times New Roman"/>
          <w:b/>
          <w:sz w:val="24"/>
          <w:szCs w:val="24"/>
          <w:lang w:val="en-US"/>
        </w:rPr>
        <w:t>Internationalisation</w:t>
      </w:r>
      <w:proofErr w:type="spellEnd"/>
    </w:p>
    <w:p w:rsidR="00652F03" w:rsidRPr="00F43C44" w:rsidRDefault="00652F03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78D5" w:rsidRPr="00F43C44" w:rsidRDefault="009F78D5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1. Is </w:t>
      </w:r>
      <w:proofErr w:type="spellStart"/>
      <w:r w:rsidRPr="00F43C44">
        <w:rPr>
          <w:rFonts w:ascii="Times New Roman" w:hAnsi="Times New Roman" w:cs="Times New Roman"/>
          <w:i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mentioned</w:t>
      </w:r>
      <w:r w:rsidR="00B70457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in your institutional mission and</w:t>
      </w:r>
      <w:r w:rsidR="00A810DC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vision statement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52F03" w:rsidRPr="00F43C44" w:rsidTr="00652F03">
        <w:tc>
          <w:tcPr>
            <w:tcW w:w="8075" w:type="dxa"/>
          </w:tcPr>
          <w:p w:rsidR="00246653" w:rsidRDefault="00652F03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Yes</w:t>
            </w:r>
            <w:r w:rsidR="00CC28B6">
              <w:rPr>
                <w:sz w:val="24"/>
                <w:szCs w:val="24"/>
              </w:rPr>
              <w:t>.</w:t>
            </w:r>
          </w:p>
          <w:p w:rsidR="00652F03" w:rsidRDefault="00652F03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i/>
                <w:sz w:val="24"/>
                <w:szCs w:val="24"/>
              </w:rPr>
              <w:t xml:space="preserve">Please quote </w:t>
            </w:r>
            <w:r w:rsidR="00246653">
              <w:rPr>
                <w:i/>
                <w:sz w:val="24"/>
                <w:szCs w:val="24"/>
              </w:rPr>
              <w:t xml:space="preserve">here </w:t>
            </w:r>
            <w:r w:rsidRPr="00F43C44">
              <w:rPr>
                <w:i/>
                <w:sz w:val="24"/>
                <w:szCs w:val="24"/>
              </w:rPr>
              <w:t>the relevant section</w:t>
            </w:r>
            <w:r w:rsidR="00880FE0">
              <w:rPr>
                <w:i/>
                <w:sz w:val="24"/>
                <w:szCs w:val="24"/>
              </w:rPr>
              <w:t xml:space="preserve"> in English</w:t>
            </w:r>
            <w:r w:rsidR="00246653">
              <w:rPr>
                <w:sz w:val="24"/>
                <w:szCs w:val="24"/>
              </w:rPr>
              <w:t>:</w:t>
            </w:r>
          </w:p>
          <w:p w:rsidR="00246653" w:rsidRPr="00F43C44" w:rsidRDefault="00246653" w:rsidP="0067535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  <w:tr w:rsidR="00652F03" w:rsidRPr="00F43C44" w:rsidTr="00652F03">
        <w:tc>
          <w:tcPr>
            <w:tcW w:w="8075" w:type="dxa"/>
          </w:tcPr>
          <w:p w:rsidR="00652F03" w:rsidRPr="00F43C44" w:rsidRDefault="00652F03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  <w:tr w:rsidR="00652F03" w:rsidRPr="00F43C44" w:rsidTr="00652F03">
        <w:tc>
          <w:tcPr>
            <w:tcW w:w="8075" w:type="dxa"/>
          </w:tcPr>
          <w:p w:rsidR="00652F03" w:rsidRPr="00F43C44" w:rsidRDefault="00652F03" w:rsidP="00B70457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We don’t have a mission</w:t>
            </w:r>
            <w:r w:rsidR="00B70457" w:rsidRPr="00F43C44">
              <w:rPr>
                <w:sz w:val="24"/>
                <w:szCs w:val="24"/>
              </w:rPr>
              <w:t xml:space="preserve"> and vision statement</w:t>
            </w:r>
            <w:r w:rsidRPr="00F43C44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</w:tbl>
    <w:p w:rsidR="00652F03" w:rsidRPr="00F43C44" w:rsidRDefault="00652F03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DC" w:rsidRPr="00F43C44" w:rsidRDefault="009F78D5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A810DC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Has a formal policy/ strategy for </w:t>
      </w:r>
      <w:proofErr w:type="spellStart"/>
      <w:r w:rsidR="00705A22"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A810DC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been elaborated at your institution?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52F03" w:rsidRPr="00F43C44" w:rsidTr="00652F03">
        <w:tc>
          <w:tcPr>
            <w:tcW w:w="8075" w:type="dxa"/>
          </w:tcPr>
          <w:p w:rsidR="00652F03" w:rsidRPr="00F43C44" w:rsidRDefault="00A810DC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Yes, as a stand-alone-document</w:t>
            </w:r>
            <w:r w:rsidR="00880FE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  <w:tr w:rsidR="00652F03" w:rsidRPr="00F43C44" w:rsidTr="00652F03">
        <w:tc>
          <w:tcPr>
            <w:tcW w:w="8075" w:type="dxa"/>
          </w:tcPr>
          <w:p w:rsidR="00652F03" w:rsidRPr="00F43C44" w:rsidRDefault="00A810DC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Yes, </w:t>
            </w:r>
            <w:proofErr w:type="spellStart"/>
            <w:r w:rsidR="00705A22" w:rsidRPr="00F43C44">
              <w:rPr>
                <w:sz w:val="24"/>
                <w:szCs w:val="24"/>
              </w:rPr>
              <w:t>internationalisation</w:t>
            </w:r>
            <w:proofErr w:type="spellEnd"/>
            <w:r w:rsidRPr="00F43C44">
              <w:rPr>
                <w:sz w:val="24"/>
                <w:szCs w:val="24"/>
              </w:rPr>
              <w:t xml:space="preserve"> forms an explicit part of the overall institutional strategy</w:t>
            </w:r>
            <w:r w:rsidR="00880FE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  <w:tr w:rsidR="00652F03" w:rsidRPr="00F43C44" w:rsidTr="00652F03">
        <w:tc>
          <w:tcPr>
            <w:tcW w:w="8075" w:type="dxa"/>
          </w:tcPr>
          <w:p w:rsidR="00652F03" w:rsidRPr="00F43C44" w:rsidRDefault="00880FE0" w:rsidP="00675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 document is b</w:t>
            </w:r>
            <w:r w:rsidR="00A810DC" w:rsidRPr="00F43C44">
              <w:rPr>
                <w:sz w:val="24"/>
                <w:szCs w:val="24"/>
              </w:rPr>
              <w:t>eing prepared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  <w:tr w:rsidR="00A810DC" w:rsidRPr="00F43C44" w:rsidTr="00652F03">
        <w:tc>
          <w:tcPr>
            <w:tcW w:w="8075" w:type="dxa"/>
          </w:tcPr>
          <w:p w:rsidR="00A810DC" w:rsidRPr="00F43C44" w:rsidRDefault="00A810DC" w:rsidP="00A810D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A810DC" w:rsidRPr="00F43C44" w:rsidRDefault="00A810DC" w:rsidP="0067535C">
            <w:pPr>
              <w:rPr>
                <w:sz w:val="24"/>
                <w:szCs w:val="24"/>
              </w:rPr>
            </w:pPr>
          </w:p>
        </w:tc>
      </w:tr>
    </w:tbl>
    <w:p w:rsidR="00652F03" w:rsidRPr="00F43C44" w:rsidRDefault="00652F03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78D5" w:rsidRPr="00F43C44" w:rsidRDefault="009F78D5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3. Is </w:t>
      </w:r>
      <w:proofErr w:type="spellStart"/>
      <w:r w:rsidR="00705A22" w:rsidRPr="00F43C44">
        <w:rPr>
          <w:rFonts w:ascii="Times New Roman" w:hAnsi="Times New Roman" w:cs="Times New Roman"/>
          <w:i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home </w:t>
      </w:r>
      <w:r w:rsidR="00652F03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mentioned in any of your institutional documents</w:t>
      </w:r>
      <w:r w:rsidR="00231026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such as </w:t>
      </w:r>
      <w:r w:rsidR="00B70457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1026" w:rsidRPr="00F43C44">
        <w:rPr>
          <w:rFonts w:ascii="Times New Roman" w:hAnsi="Times New Roman" w:cs="Times New Roman"/>
          <w:sz w:val="24"/>
          <w:szCs w:val="24"/>
          <w:lang w:val="en-US"/>
        </w:rPr>
        <w:t>mission</w:t>
      </w:r>
      <w:r w:rsidR="00880FE0">
        <w:rPr>
          <w:rFonts w:ascii="Times New Roman" w:hAnsi="Times New Roman" w:cs="Times New Roman"/>
          <w:sz w:val="24"/>
          <w:szCs w:val="24"/>
          <w:lang w:val="en-US"/>
        </w:rPr>
        <w:t xml:space="preserve"> and vision statement/ the </w:t>
      </w:r>
      <w:r w:rsidR="00B70457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institutional </w:t>
      </w:r>
      <w:r w:rsidR="00231026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strategic </w:t>
      </w:r>
      <w:r w:rsidR="00B70457" w:rsidRPr="00F43C44">
        <w:rPr>
          <w:rFonts w:ascii="Times New Roman" w:hAnsi="Times New Roman" w:cs="Times New Roman"/>
          <w:sz w:val="24"/>
          <w:szCs w:val="24"/>
          <w:lang w:val="en-US"/>
        </w:rPr>
        <w:t>development plan</w:t>
      </w:r>
      <w:r w:rsidR="00231026" w:rsidRPr="00F43C4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70457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FE0">
        <w:rPr>
          <w:rFonts w:ascii="Times New Roman" w:hAnsi="Times New Roman" w:cs="Times New Roman"/>
          <w:sz w:val="24"/>
          <w:szCs w:val="24"/>
          <w:lang w:val="en-US"/>
        </w:rPr>
        <w:t xml:space="preserve">your institution’s </w:t>
      </w:r>
      <w:proofErr w:type="spellStart"/>
      <w:r w:rsidR="00705A22"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231026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strategy</w:t>
      </w:r>
      <w:r w:rsidR="00880FE0">
        <w:rPr>
          <w:rFonts w:ascii="Times New Roman" w:hAnsi="Times New Roman" w:cs="Times New Roman"/>
          <w:sz w:val="24"/>
          <w:szCs w:val="24"/>
          <w:lang w:val="en-US"/>
        </w:rPr>
        <w:t xml:space="preserve"> if applicable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52F03" w:rsidRPr="00F43C44" w:rsidTr="00705A22">
        <w:tc>
          <w:tcPr>
            <w:tcW w:w="8075" w:type="dxa"/>
          </w:tcPr>
          <w:p w:rsidR="00880FE0" w:rsidRDefault="00652F03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Yes</w:t>
            </w:r>
            <w:r w:rsidR="00880FE0">
              <w:rPr>
                <w:sz w:val="24"/>
                <w:szCs w:val="24"/>
              </w:rPr>
              <w:t>.</w:t>
            </w:r>
          </w:p>
          <w:p w:rsidR="00652F03" w:rsidRDefault="00652F03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i/>
                <w:sz w:val="24"/>
                <w:szCs w:val="24"/>
              </w:rPr>
              <w:t xml:space="preserve">Please quote </w:t>
            </w:r>
            <w:r w:rsidR="00880FE0">
              <w:rPr>
                <w:i/>
                <w:sz w:val="24"/>
                <w:szCs w:val="24"/>
              </w:rPr>
              <w:t xml:space="preserve">here </w:t>
            </w:r>
            <w:r w:rsidRPr="00F43C44">
              <w:rPr>
                <w:i/>
                <w:sz w:val="24"/>
                <w:szCs w:val="24"/>
              </w:rPr>
              <w:t xml:space="preserve">the relevant </w:t>
            </w:r>
            <w:r w:rsidRPr="00880FE0">
              <w:rPr>
                <w:i/>
                <w:sz w:val="24"/>
                <w:szCs w:val="24"/>
              </w:rPr>
              <w:t>section</w:t>
            </w:r>
            <w:r w:rsidR="00880FE0" w:rsidRPr="00880FE0">
              <w:rPr>
                <w:i/>
                <w:sz w:val="24"/>
                <w:szCs w:val="24"/>
              </w:rPr>
              <w:t xml:space="preserve"> in English</w:t>
            </w:r>
            <w:r w:rsidR="00880FE0">
              <w:rPr>
                <w:sz w:val="24"/>
                <w:szCs w:val="24"/>
              </w:rPr>
              <w:t>:</w:t>
            </w:r>
          </w:p>
          <w:p w:rsidR="00880FE0" w:rsidRPr="00880FE0" w:rsidRDefault="00880FE0" w:rsidP="0067535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  <w:tr w:rsidR="00652F03" w:rsidRPr="00F43C44" w:rsidTr="00705A22">
        <w:tc>
          <w:tcPr>
            <w:tcW w:w="8075" w:type="dxa"/>
          </w:tcPr>
          <w:p w:rsidR="00652F03" w:rsidRPr="00F43C44" w:rsidRDefault="00652F03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652F03" w:rsidRPr="00F43C44" w:rsidRDefault="00652F03" w:rsidP="0067535C">
            <w:pPr>
              <w:rPr>
                <w:sz w:val="24"/>
                <w:szCs w:val="24"/>
              </w:rPr>
            </w:pPr>
          </w:p>
        </w:tc>
      </w:tr>
    </w:tbl>
    <w:p w:rsidR="00652F03" w:rsidRPr="00F43C44" w:rsidRDefault="00652F03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78D5" w:rsidRPr="00F43C44" w:rsidRDefault="00231026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F78D5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53BD">
        <w:rPr>
          <w:rFonts w:ascii="Times New Roman" w:hAnsi="Times New Roman" w:cs="Times New Roman"/>
          <w:sz w:val="24"/>
          <w:szCs w:val="24"/>
          <w:lang w:val="en-US"/>
        </w:rPr>
        <w:t>At your institution, h</w:t>
      </w:r>
      <w:r w:rsidR="00652F03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ow important is </w:t>
      </w:r>
      <w:proofErr w:type="spellStart"/>
      <w:r w:rsidR="00705A22"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633C58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at home </w:t>
      </w:r>
      <w:r w:rsidR="00E453BD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="00633C58" w:rsidRPr="00F43C44">
        <w:rPr>
          <w:rFonts w:ascii="Times New Roman" w:hAnsi="Times New Roman" w:cs="Times New Roman"/>
          <w:sz w:val="24"/>
          <w:szCs w:val="24"/>
          <w:lang w:val="en-US"/>
        </w:rPr>
        <w:t>broadly understood as</w:t>
      </w:r>
      <w:r w:rsidR="00652F03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A22"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652F03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outside </w:t>
      </w:r>
      <w:r w:rsidR="00E453BD">
        <w:rPr>
          <w:rFonts w:ascii="Times New Roman" w:hAnsi="Times New Roman" w:cs="Times New Roman"/>
          <w:sz w:val="24"/>
          <w:szCs w:val="24"/>
          <w:lang w:val="en-US"/>
        </w:rPr>
        <w:t>mobility/ study abroad/ exchange</w:t>
      </w:r>
      <w:r w:rsidR="00652F03" w:rsidRPr="00F43C4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Very important</w:t>
            </w:r>
            <w:r w:rsidR="00E453BD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Relatively important</w:t>
            </w:r>
            <w:r w:rsidR="00E453BD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 important at all.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</w:tbl>
    <w:p w:rsidR="00231026" w:rsidRPr="00F43C44" w:rsidRDefault="00231026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F03" w:rsidRPr="00F43C44" w:rsidRDefault="00652F03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5. What are your institutional top priorities for </w:t>
      </w:r>
      <w:proofErr w:type="spellStart"/>
      <w:r w:rsidR="00705A22" w:rsidRPr="00F43C4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>? (</w:t>
      </w:r>
      <w:r w:rsidRPr="00F43C44">
        <w:rPr>
          <w:rFonts w:ascii="Times New Roman" w:hAnsi="Times New Roman" w:cs="Times New Roman"/>
          <w:i/>
          <w:sz w:val="24"/>
          <w:szCs w:val="24"/>
          <w:lang w:val="en-US"/>
        </w:rPr>
        <w:t>Please rank the top five where 1 = most important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attract students at all levels of studying</w:t>
            </w:r>
            <w:r w:rsidR="0012592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1C4A1C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To </w:t>
            </w:r>
            <w:proofErr w:type="spellStart"/>
            <w:r w:rsidRPr="00F43C44">
              <w:rPr>
                <w:sz w:val="24"/>
                <w:szCs w:val="24"/>
              </w:rPr>
              <w:t>internationalis</w:t>
            </w:r>
            <w:r w:rsidR="00231026" w:rsidRPr="00F43C44">
              <w:rPr>
                <w:sz w:val="24"/>
                <w:szCs w:val="24"/>
              </w:rPr>
              <w:t>e</w:t>
            </w:r>
            <w:proofErr w:type="spellEnd"/>
            <w:r w:rsidR="00231026" w:rsidRPr="00F43C44">
              <w:rPr>
                <w:sz w:val="24"/>
                <w:szCs w:val="24"/>
              </w:rPr>
              <w:t xml:space="preserve"> teaching and learning</w:t>
            </w:r>
            <w:r w:rsidR="0012592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provide our students with the possibility to experience studying abroad</w:t>
            </w:r>
            <w:r w:rsidR="0012592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establish cooperation relations with other f</w:t>
            </w:r>
            <w:r w:rsidR="00125920">
              <w:rPr>
                <w:sz w:val="24"/>
                <w:szCs w:val="24"/>
              </w:rPr>
              <w:t>oreign institutions in research.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create</w:t>
            </w:r>
            <w:r w:rsidR="001C4A1C" w:rsidRPr="00F43C44">
              <w:rPr>
                <w:sz w:val="24"/>
                <w:szCs w:val="24"/>
              </w:rPr>
              <w:t xml:space="preserve"> an </w:t>
            </w:r>
            <w:proofErr w:type="spellStart"/>
            <w:r w:rsidR="001C4A1C" w:rsidRPr="00F43C44">
              <w:rPr>
                <w:sz w:val="24"/>
                <w:szCs w:val="24"/>
              </w:rPr>
              <w:t>internationalis</w:t>
            </w:r>
            <w:r w:rsidRPr="00F43C44">
              <w:rPr>
                <w:sz w:val="24"/>
                <w:szCs w:val="24"/>
              </w:rPr>
              <w:t>ed</w:t>
            </w:r>
            <w:proofErr w:type="spellEnd"/>
            <w:r w:rsidRPr="00F43C44">
              <w:rPr>
                <w:sz w:val="24"/>
                <w:szCs w:val="24"/>
              </w:rPr>
              <w:t xml:space="preserve"> study environment at home</w:t>
            </w:r>
            <w:r w:rsidR="0012592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develop learning and teaching partnerships with other institutions</w:t>
            </w:r>
            <w:r w:rsidR="0012592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improve our position in international/national rankings</w:t>
            </w:r>
            <w:r w:rsidR="0012592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attract interna</w:t>
            </w:r>
            <w:r w:rsidR="00125920">
              <w:rPr>
                <w:sz w:val="24"/>
                <w:szCs w:val="24"/>
              </w:rPr>
              <w:t>tional professors and academics.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To provide our staff with opportunities for international experiences</w:t>
            </w:r>
            <w:r w:rsidR="00125920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  <w:tr w:rsidR="00231026" w:rsidRPr="00F43C44" w:rsidTr="00705A22">
        <w:tc>
          <w:tcPr>
            <w:tcW w:w="8075" w:type="dxa"/>
          </w:tcPr>
          <w:p w:rsidR="00231026" w:rsidRPr="00F43C44" w:rsidRDefault="00752812" w:rsidP="00FF55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FF5561">
              <w:rPr>
                <w:sz w:val="24"/>
                <w:szCs w:val="24"/>
              </w:rPr>
              <w:t xml:space="preserve"> </w:t>
            </w:r>
            <w:r w:rsidR="00FF5561">
              <w:rPr>
                <w:i/>
                <w:sz w:val="24"/>
                <w:szCs w:val="24"/>
              </w:rPr>
              <w:t>(</w:t>
            </w:r>
            <w:r w:rsidR="00231026" w:rsidRPr="00F43C44">
              <w:rPr>
                <w:i/>
                <w:sz w:val="24"/>
                <w:szCs w:val="24"/>
              </w:rPr>
              <w:t>Please specify</w:t>
            </w:r>
            <w:r w:rsidR="00FF5561">
              <w:rPr>
                <w:i/>
                <w:sz w:val="24"/>
                <w:szCs w:val="24"/>
              </w:rPr>
              <w:t>)</w:t>
            </w:r>
            <w:r w:rsidR="00231026" w:rsidRPr="00F43C44">
              <w:rPr>
                <w:sz w:val="24"/>
                <w:szCs w:val="24"/>
              </w:rPr>
              <w:t>: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rPr>
                <w:sz w:val="24"/>
                <w:szCs w:val="24"/>
              </w:rPr>
            </w:pPr>
          </w:p>
        </w:tc>
      </w:tr>
    </w:tbl>
    <w:p w:rsidR="00231026" w:rsidRPr="00F43C44" w:rsidRDefault="00231026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026" w:rsidRPr="00F43C44" w:rsidRDefault="00231026" w:rsidP="00675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F43C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What are the main sources of funds for the implementation of international activities at your institution? 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three, where 1 = most important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31026" w:rsidRPr="00F43C44" w:rsidTr="00231026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General institutional budget</w:t>
            </w:r>
            <w:r w:rsidR="009161FF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026" w:rsidRPr="00F43C44" w:rsidTr="00231026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sz w:val="24"/>
                <w:szCs w:val="24"/>
              </w:rPr>
              <w:t>Funds generated from international student fees</w:t>
            </w:r>
            <w:r w:rsidR="009161FF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026" w:rsidRPr="00F43C44" w:rsidTr="00231026">
        <w:tc>
          <w:tcPr>
            <w:tcW w:w="8075" w:type="dxa"/>
          </w:tcPr>
          <w:p w:rsidR="00231026" w:rsidRPr="00F43C44" w:rsidRDefault="00231026" w:rsidP="009161FF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sz w:val="24"/>
                <w:szCs w:val="24"/>
              </w:rPr>
              <w:t xml:space="preserve">Funds </w:t>
            </w:r>
            <w:r w:rsidR="009161FF">
              <w:rPr>
                <w:rFonts w:eastAsiaTheme="minorHAnsi"/>
                <w:sz w:val="24"/>
                <w:szCs w:val="24"/>
              </w:rPr>
              <w:t>from other institutional international activities.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026" w:rsidRPr="00F43C44" w:rsidTr="00231026">
        <w:tc>
          <w:tcPr>
            <w:tcW w:w="8075" w:type="dxa"/>
          </w:tcPr>
          <w:p w:rsidR="00231026" w:rsidRPr="00F43C44" w:rsidRDefault="00231026" w:rsidP="009161FF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sz w:val="24"/>
                <w:szCs w:val="24"/>
              </w:rPr>
              <w:t xml:space="preserve">External public funds – including grants and/or </w:t>
            </w:r>
            <w:proofErr w:type="spellStart"/>
            <w:r w:rsidRPr="00F43C44">
              <w:rPr>
                <w:rFonts w:eastAsiaTheme="minorHAnsi"/>
                <w:sz w:val="24"/>
                <w:szCs w:val="24"/>
              </w:rPr>
              <w:t>programmes</w:t>
            </w:r>
            <w:proofErr w:type="spellEnd"/>
            <w:r w:rsidRPr="00F43C44">
              <w:rPr>
                <w:rFonts w:eastAsiaTheme="minorHAnsi"/>
                <w:sz w:val="24"/>
                <w:szCs w:val="24"/>
              </w:rPr>
              <w:t xml:space="preserve"> from international </w:t>
            </w:r>
            <w:proofErr w:type="spellStart"/>
            <w:r w:rsidRPr="00F43C44">
              <w:rPr>
                <w:rFonts w:eastAsiaTheme="minorHAnsi"/>
                <w:sz w:val="24"/>
                <w:szCs w:val="24"/>
              </w:rPr>
              <w:t>organi</w:t>
            </w:r>
            <w:r w:rsidR="009161FF">
              <w:rPr>
                <w:rFonts w:eastAsiaTheme="minorHAnsi"/>
                <w:sz w:val="24"/>
                <w:szCs w:val="24"/>
              </w:rPr>
              <w:t>s</w:t>
            </w:r>
            <w:r w:rsidRPr="00F43C44">
              <w:rPr>
                <w:rFonts w:eastAsiaTheme="minorHAnsi"/>
                <w:sz w:val="24"/>
                <w:szCs w:val="24"/>
              </w:rPr>
              <w:t>ations</w:t>
            </w:r>
            <w:proofErr w:type="spellEnd"/>
            <w:r w:rsidR="009161FF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026" w:rsidRPr="00F43C44" w:rsidTr="00231026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F43C44">
              <w:rPr>
                <w:rFonts w:eastAsiaTheme="minorHAnsi"/>
                <w:sz w:val="24"/>
                <w:szCs w:val="24"/>
              </w:rPr>
              <w:lastRenderedPageBreak/>
              <w:t>External private funds - including grants from foundations, corporations and other sources</w:t>
            </w:r>
            <w:r w:rsidR="009161FF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026" w:rsidRPr="00F43C44" w:rsidTr="00231026">
        <w:tc>
          <w:tcPr>
            <w:tcW w:w="8075" w:type="dxa"/>
          </w:tcPr>
          <w:p w:rsidR="00231026" w:rsidRPr="00F43C44" w:rsidRDefault="00231026" w:rsidP="0067535C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F43C44">
              <w:rPr>
                <w:rFonts w:eastAsiaTheme="minorHAnsi"/>
                <w:sz w:val="24"/>
                <w:szCs w:val="24"/>
              </w:rPr>
              <w:t>Not funded</w:t>
            </w:r>
            <w:r w:rsidR="009161FF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1026" w:rsidRPr="00F43C44" w:rsidTr="00231026">
        <w:tc>
          <w:tcPr>
            <w:tcW w:w="8075" w:type="dxa"/>
          </w:tcPr>
          <w:p w:rsidR="00231026" w:rsidRPr="00F43C44" w:rsidRDefault="009161FF" w:rsidP="00FF5561">
            <w:pPr>
              <w:ind w:firstLine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Other</w:t>
            </w:r>
            <w:r w:rsidR="00FF5561">
              <w:rPr>
                <w:color w:val="000000"/>
                <w:sz w:val="24"/>
                <w:szCs w:val="24"/>
              </w:rPr>
              <w:t xml:space="preserve"> </w:t>
            </w:r>
            <w:r w:rsidR="00FF5561">
              <w:rPr>
                <w:i/>
                <w:color w:val="000000"/>
                <w:sz w:val="24"/>
                <w:szCs w:val="24"/>
              </w:rPr>
              <w:t>(P</w:t>
            </w:r>
            <w:r w:rsidR="00231026" w:rsidRPr="00F43C44">
              <w:rPr>
                <w:i/>
                <w:color w:val="000000"/>
                <w:sz w:val="24"/>
                <w:szCs w:val="24"/>
              </w:rPr>
              <w:t>lease specify</w:t>
            </w:r>
            <w:r w:rsidR="00FF5561">
              <w:rPr>
                <w:i/>
                <w:color w:val="000000"/>
                <w:sz w:val="24"/>
                <w:szCs w:val="24"/>
              </w:rPr>
              <w:t>)</w:t>
            </w:r>
            <w:r w:rsidR="0067535C" w:rsidRPr="00F43C44">
              <w:rPr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987" w:type="dxa"/>
          </w:tcPr>
          <w:p w:rsidR="00231026" w:rsidRPr="00F43C44" w:rsidRDefault="00231026" w:rsidP="0067535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2F03" w:rsidRPr="00F43C44" w:rsidRDefault="00652F03" w:rsidP="0067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A22" w:rsidRPr="00F43C44" w:rsidRDefault="00705A22" w:rsidP="00705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7. What are the three most significant potential benefits of </w:t>
      </w:r>
      <w:proofErr w:type="spellStart"/>
      <w:r w:rsidRPr="00F43C44">
        <w:rPr>
          <w:rFonts w:ascii="Times New Roman" w:hAnsi="Times New Roman" w:cs="Times New Roman"/>
          <w:sz w:val="24"/>
          <w:szCs w:val="24"/>
          <w:lang w:val="en-US"/>
        </w:rPr>
        <w:t>internationali</w:t>
      </w:r>
      <w:r w:rsidR="00FF55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for your institution (</w:t>
      </w:r>
      <w:r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three, where 1 = most important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Enhanced international cooperation and capacity building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 xml:space="preserve">Enhanced </w:t>
            </w:r>
            <w:proofErr w:type="spellStart"/>
            <w:r w:rsidR="00705A22" w:rsidRPr="00F43C44">
              <w:rPr>
                <w:rFonts w:eastAsiaTheme="minorHAnsi"/>
                <w:color w:val="000000"/>
                <w:sz w:val="24"/>
                <w:szCs w:val="24"/>
              </w:rPr>
              <w:t>internationalisation</w:t>
            </w:r>
            <w:proofErr w:type="spellEnd"/>
            <w:r w:rsidRPr="00F43C44">
              <w:rPr>
                <w:rFonts w:eastAsiaTheme="minorHAnsi"/>
                <w:color w:val="000000"/>
                <w:sz w:val="24"/>
                <w:szCs w:val="24"/>
              </w:rPr>
              <w:t xml:space="preserve"> of the curriculum/</w:t>
            </w:r>
            <w:proofErr w:type="spellStart"/>
            <w:r w:rsidR="00705A22" w:rsidRPr="00F43C44">
              <w:rPr>
                <w:rFonts w:eastAsiaTheme="minorHAnsi"/>
                <w:color w:val="000000"/>
                <w:sz w:val="24"/>
                <w:szCs w:val="24"/>
              </w:rPr>
              <w:t>internationalisation</w:t>
            </w:r>
            <w:proofErr w:type="spellEnd"/>
            <w:r w:rsidRPr="00F43C44">
              <w:rPr>
                <w:rFonts w:eastAsiaTheme="minorHAnsi"/>
                <w:color w:val="000000"/>
                <w:sz w:val="24"/>
                <w:szCs w:val="24"/>
              </w:rPr>
              <w:t xml:space="preserve"> at home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Enhanced prestige/profile for the institution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Improved graduate employability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Improved quality of teaching and learning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Incre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ased international awareness of</w:t>
            </w:r>
            <w:r w:rsidRPr="00F43C44">
              <w:rPr>
                <w:rFonts w:eastAsiaTheme="minorHAnsi"/>
                <w:color w:val="000000"/>
                <w:sz w:val="24"/>
                <w:szCs w:val="24"/>
              </w:rPr>
              <w:t>/ deeper engagement with global issues by students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Increased international networking by faculty and researchers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Increased/diversified revenue generation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Opportunity to benchmark/compare institutional performance within the context of international good practice</w:t>
            </w:r>
            <w:r w:rsidR="00FF55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67535C" w:rsidP="0067535C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rFonts w:eastAsiaTheme="minorHAnsi"/>
                <w:color w:val="000000"/>
                <w:sz w:val="24"/>
                <w:szCs w:val="24"/>
              </w:rPr>
              <w:t>Strengthened institutional research and knowledge production capacity</w:t>
            </w:r>
            <w:r w:rsidR="00396761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67535C">
        <w:tc>
          <w:tcPr>
            <w:tcW w:w="8075" w:type="dxa"/>
          </w:tcPr>
          <w:p w:rsidR="0067535C" w:rsidRPr="00F43C44" w:rsidRDefault="00FF5561" w:rsidP="00FF55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Pr="00FF5561">
              <w:rPr>
                <w:i/>
                <w:sz w:val="24"/>
                <w:szCs w:val="24"/>
              </w:rPr>
              <w:t>(</w:t>
            </w:r>
            <w:r w:rsidR="0067535C" w:rsidRPr="00F43C44">
              <w:rPr>
                <w:i/>
                <w:sz w:val="24"/>
                <w:szCs w:val="24"/>
              </w:rPr>
              <w:t>Please specify</w:t>
            </w:r>
            <w:r w:rsidR="0067535C" w:rsidRPr="00F43C44">
              <w:rPr>
                <w:sz w:val="24"/>
                <w:szCs w:val="24"/>
              </w:rPr>
              <w:t>:</w:t>
            </w:r>
          </w:p>
        </w:tc>
        <w:tc>
          <w:tcPr>
            <w:tcW w:w="987" w:type="dxa"/>
          </w:tcPr>
          <w:p w:rsidR="0067535C" w:rsidRPr="00F43C44" w:rsidRDefault="0067535C" w:rsidP="0067535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7535C" w:rsidRPr="00F43C44" w:rsidRDefault="0067535C" w:rsidP="00675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7535C" w:rsidRPr="00F43C44" w:rsidRDefault="0067535C" w:rsidP="00675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</w:t>
      </w:r>
      <w:proofErr w:type="spellStart"/>
      <w:r w:rsidR="00705A22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activities that are undertaken at your institution, which are given the highest priority? (</w:t>
      </w:r>
      <w:r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three, where 1 = most important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7535C" w:rsidRPr="00F43C44" w:rsidTr="00705A22">
        <w:tc>
          <w:tcPr>
            <w:tcW w:w="8075" w:type="dxa"/>
          </w:tcPr>
          <w:p w:rsidR="0067535C" w:rsidRPr="00F43C44" w:rsidRDefault="0067535C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Bi- and multilateral international student exchanges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7535C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Delivery of distance/ online education, and/ or e-learning courses/ </w:t>
            </w:r>
            <w:proofErr w:type="spellStart"/>
            <w:r w:rsidRPr="00F43C44">
              <w:rPr>
                <w:color w:val="000000"/>
                <w:sz w:val="24"/>
                <w:szCs w:val="24"/>
              </w:rPr>
              <w:t>programmes</w:t>
            </w:r>
            <w:proofErr w:type="spellEnd"/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7535C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Developing institutional strategic partnerships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7535C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Developing </w:t>
            </w:r>
            <w:r w:rsidR="0064211D" w:rsidRPr="00F43C44">
              <w:rPr>
                <w:color w:val="000000"/>
                <w:sz w:val="24"/>
                <w:szCs w:val="24"/>
              </w:rPr>
              <w:t xml:space="preserve">joint and/or double/ dual and multiple degree </w:t>
            </w:r>
            <w:proofErr w:type="spellStart"/>
            <w:r w:rsidR="0064211D" w:rsidRPr="00F43C44">
              <w:rPr>
                <w:color w:val="000000"/>
                <w:sz w:val="24"/>
                <w:szCs w:val="24"/>
              </w:rPr>
              <w:t>programmes</w:t>
            </w:r>
            <w:proofErr w:type="spellEnd"/>
            <w:r w:rsidR="0064211D" w:rsidRPr="00F43C44">
              <w:rPr>
                <w:color w:val="000000"/>
                <w:sz w:val="24"/>
                <w:szCs w:val="24"/>
              </w:rPr>
              <w:t xml:space="preserve"> with foreign partner institutions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4211D" w:rsidP="00396761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International </w:t>
            </w:r>
            <w:r w:rsidR="00396761">
              <w:rPr>
                <w:color w:val="000000"/>
                <w:sz w:val="24"/>
                <w:szCs w:val="24"/>
              </w:rPr>
              <w:t>a</w:t>
            </w:r>
            <w:r w:rsidRPr="00F43C44">
              <w:rPr>
                <w:color w:val="000000"/>
                <w:sz w:val="24"/>
                <w:szCs w:val="24"/>
              </w:rPr>
              <w:t>lumni activities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4211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International development and capacity building projects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4211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International research collaboration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4211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Marketing and promoting our institution internationally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601CE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Outgoing mobility opportunities/ learning experiences for students (study abroad, international internships, etc.)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4211D" w:rsidRPr="00F43C44" w:rsidTr="00705A22">
        <w:tc>
          <w:tcPr>
            <w:tcW w:w="8075" w:type="dxa"/>
          </w:tcPr>
          <w:p w:rsidR="0064211D" w:rsidRPr="00F43C44" w:rsidRDefault="006601CE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Outgoing mobility opportunities for faculty/ staff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4211D" w:rsidRPr="00F43C44" w:rsidRDefault="0064211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4211D" w:rsidRPr="00F43C44" w:rsidTr="00705A22">
        <w:tc>
          <w:tcPr>
            <w:tcW w:w="8075" w:type="dxa"/>
          </w:tcPr>
          <w:p w:rsidR="0064211D" w:rsidRPr="00F43C44" w:rsidRDefault="006601CE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Participation in international events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4211D" w:rsidRPr="00F43C44" w:rsidRDefault="0064211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4211D" w:rsidRPr="00F43C44" w:rsidTr="00705A22">
        <w:tc>
          <w:tcPr>
            <w:tcW w:w="8075" w:type="dxa"/>
          </w:tcPr>
          <w:p w:rsidR="0064211D" w:rsidRPr="00F43C44" w:rsidRDefault="006601CE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Recruiting fee-paying international undergraduate students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4211D" w:rsidRPr="00F43C44" w:rsidRDefault="0064211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4211D" w:rsidRPr="00F43C44" w:rsidTr="00705A22">
        <w:tc>
          <w:tcPr>
            <w:tcW w:w="8075" w:type="dxa"/>
          </w:tcPr>
          <w:p w:rsidR="0064211D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Recruiting fee-paying post-graduate students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4211D" w:rsidRPr="00F43C44" w:rsidRDefault="0064211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Recruiting foreign faculty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Strengthening international/intercultural content of curriculum</w:t>
            </w:r>
            <w:r w:rsidR="003967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7535C" w:rsidRPr="00F43C44" w:rsidTr="00705A22">
        <w:tc>
          <w:tcPr>
            <w:tcW w:w="8075" w:type="dxa"/>
          </w:tcPr>
          <w:p w:rsidR="0067535C" w:rsidRPr="00F43C44" w:rsidRDefault="0067535C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Other (</w:t>
            </w:r>
            <w:r w:rsidRPr="00F43C44">
              <w:rPr>
                <w:i/>
                <w:sz w:val="24"/>
                <w:szCs w:val="24"/>
              </w:rPr>
              <w:t>Please specify</w:t>
            </w:r>
            <w:r w:rsidRPr="00F43C44">
              <w:rPr>
                <w:sz w:val="24"/>
                <w:szCs w:val="24"/>
              </w:rPr>
              <w:t>):</w:t>
            </w:r>
          </w:p>
        </w:tc>
        <w:tc>
          <w:tcPr>
            <w:tcW w:w="987" w:type="dxa"/>
          </w:tcPr>
          <w:p w:rsidR="0067535C" w:rsidRPr="00F43C44" w:rsidRDefault="0067535C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7535C" w:rsidRPr="00F43C44" w:rsidRDefault="0067535C" w:rsidP="00675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A64" w:rsidRPr="00F43C44" w:rsidRDefault="00655A64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What are the three most important </w:t>
      </w:r>
      <w:r w:rsidRPr="00F43C4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internal obstacles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advancing </w:t>
      </w:r>
      <w:proofErr w:type="spellStart"/>
      <w:r w:rsidR="00705A22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your institution? (</w:t>
      </w:r>
      <w:r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three, where 1 = most important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55A64" w:rsidRPr="00F43C44" w:rsidTr="00705A22">
        <w:tc>
          <w:tcPr>
            <w:tcW w:w="8075" w:type="dxa"/>
          </w:tcPr>
          <w:p w:rsidR="00655A64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Administrative and bureaucratic difficulties (e.g. no credit transfer, different academic years)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Insufficient exposure to international opportunities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Insufficient financial resources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International engagement is not recognized for promotion or tenure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lastRenderedPageBreak/>
              <w:t>Lack of knowledge of foreign languages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A93700" w:rsidP="00C7257D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Lack of or poorly resourced </w:t>
            </w:r>
            <w:proofErr w:type="spellStart"/>
            <w:r w:rsidRPr="00F43C44">
              <w:rPr>
                <w:color w:val="000000"/>
                <w:sz w:val="24"/>
                <w:szCs w:val="24"/>
              </w:rPr>
              <w:t>organi</w:t>
            </w:r>
            <w:r w:rsidR="00C7257D">
              <w:rPr>
                <w:color w:val="000000"/>
                <w:sz w:val="24"/>
                <w:szCs w:val="24"/>
              </w:rPr>
              <w:t>s</w:t>
            </w:r>
            <w:r w:rsidRPr="00F43C44">
              <w:rPr>
                <w:color w:val="000000"/>
                <w:sz w:val="24"/>
                <w:szCs w:val="24"/>
              </w:rPr>
              <w:t>ational</w:t>
            </w:r>
            <w:proofErr w:type="spellEnd"/>
            <w:r w:rsidRPr="00F43C44">
              <w:rPr>
                <w:color w:val="000000"/>
                <w:sz w:val="24"/>
                <w:szCs w:val="24"/>
              </w:rPr>
              <w:t xml:space="preserve"> structure/ office responsible for </w:t>
            </w:r>
            <w:proofErr w:type="spellStart"/>
            <w:r w:rsidR="00C7257D">
              <w:rPr>
                <w:color w:val="000000"/>
                <w:sz w:val="24"/>
                <w:szCs w:val="24"/>
              </w:rPr>
              <w:t>internationalisation</w:t>
            </w:r>
            <w:proofErr w:type="spellEnd"/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E126B7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Limited faculty involvement/ interest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E126B7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Limited faculty capacity/ expertise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E126B7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Limited institutional leadership/ vision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E126B7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Limited student interest/ participation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E126B7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No strategy/ plan to guide the process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E126B7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Too rigorous/ inflexible curriculum to participate in internationally focused </w:t>
            </w:r>
            <w:proofErr w:type="spellStart"/>
            <w:r w:rsidRPr="00F43C44">
              <w:rPr>
                <w:color w:val="000000"/>
                <w:sz w:val="24"/>
                <w:szCs w:val="24"/>
              </w:rPr>
              <w:t>programmes</w:t>
            </w:r>
            <w:proofErr w:type="spellEnd"/>
            <w:r w:rsidRPr="00F43C44">
              <w:rPr>
                <w:color w:val="000000"/>
                <w:sz w:val="24"/>
                <w:szCs w:val="24"/>
              </w:rPr>
              <w:t>, including student mobility</w:t>
            </w:r>
            <w:r w:rsidR="00C725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655A64" w:rsidRPr="00F43C44" w:rsidTr="00705A22">
        <w:tc>
          <w:tcPr>
            <w:tcW w:w="8075" w:type="dxa"/>
          </w:tcPr>
          <w:p w:rsidR="00655A64" w:rsidRPr="00F43C44" w:rsidRDefault="00655A6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Other (</w:t>
            </w:r>
            <w:r w:rsidRPr="00F43C44">
              <w:rPr>
                <w:i/>
                <w:sz w:val="24"/>
                <w:szCs w:val="24"/>
              </w:rPr>
              <w:t>Please specify</w:t>
            </w:r>
            <w:r w:rsidRPr="00F43C44">
              <w:rPr>
                <w:sz w:val="24"/>
                <w:szCs w:val="24"/>
              </w:rPr>
              <w:t>):</w:t>
            </w:r>
          </w:p>
        </w:tc>
        <w:tc>
          <w:tcPr>
            <w:tcW w:w="987" w:type="dxa"/>
          </w:tcPr>
          <w:p w:rsidR="00655A64" w:rsidRPr="00F43C44" w:rsidRDefault="00655A64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55A64" w:rsidRPr="00F43C44" w:rsidRDefault="00655A64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250D" w:rsidRPr="00F43C44" w:rsidRDefault="00BC250D" w:rsidP="00BC25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What are the three most important </w:t>
      </w:r>
      <w:r w:rsidRPr="00F4051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external obstacles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advancing </w:t>
      </w:r>
      <w:proofErr w:type="spellStart"/>
      <w:r w:rsidR="00705A22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your institution? (</w:t>
      </w:r>
      <w:r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three, where 1 = most important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Anti-immigration and increasingly nationalist policies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Difficulties of recognition and equivalence of qualifications, study </w:t>
            </w:r>
            <w:proofErr w:type="spellStart"/>
            <w:r w:rsidRPr="00F43C44">
              <w:rPr>
                <w:color w:val="000000"/>
                <w:sz w:val="24"/>
                <w:szCs w:val="24"/>
              </w:rPr>
              <w:t>programmes</w:t>
            </w:r>
            <w:proofErr w:type="spellEnd"/>
            <w:r w:rsidRPr="00F43C44">
              <w:rPr>
                <w:color w:val="000000"/>
                <w:sz w:val="24"/>
                <w:szCs w:val="24"/>
              </w:rPr>
              <w:t xml:space="preserve"> and course credits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43C44">
              <w:rPr>
                <w:color w:val="000000"/>
                <w:sz w:val="24"/>
                <w:szCs w:val="24"/>
              </w:rPr>
              <w:t>Internationalisation</w:t>
            </w:r>
            <w:proofErr w:type="spellEnd"/>
            <w:r w:rsidRPr="00F43C44">
              <w:rPr>
                <w:color w:val="000000"/>
                <w:sz w:val="24"/>
                <w:szCs w:val="24"/>
              </w:rPr>
              <w:t xml:space="preserve"> of higher education is not a national policy </w:t>
            </w:r>
            <w:proofErr w:type="spellStart"/>
            <w:r w:rsidRPr="00F43C44">
              <w:rPr>
                <w:color w:val="000000"/>
                <w:sz w:val="24"/>
                <w:szCs w:val="24"/>
              </w:rPr>
              <w:t>priorty</w:t>
            </w:r>
            <w:proofErr w:type="spellEnd"/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Lack of interest in our institution by potential partner institutions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Language barriers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Limited funding to support </w:t>
            </w:r>
            <w:proofErr w:type="spellStart"/>
            <w:r w:rsidR="00705A22" w:rsidRPr="00F43C44">
              <w:rPr>
                <w:color w:val="000000"/>
                <w:sz w:val="24"/>
                <w:szCs w:val="24"/>
              </w:rPr>
              <w:t>internationalisation</w:t>
            </w:r>
            <w:proofErr w:type="spellEnd"/>
            <w:r w:rsidRPr="00F43C44">
              <w:rPr>
                <w:color w:val="000000"/>
                <w:sz w:val="24"/>
                <w:szCs w:val="24"/>
              </w:rPr>
              <w:t xml:space="preserve"> efforts/ to promote our higher education internationally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Perceptions of insecurity of our country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Visa restrictions imposed by our country on foreign students, researchers and academics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BC250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Visa </w:t>
            </w:r>
            <w:r w:rsidR="00A810DC" w:rsidRPr="00F43C44">
              <w:rPr>
                <w:color w:val="000000"/>
                <w:sz w:val="24"/>
                <w:szCs w:val="24"/>
              </w:rPr>
              <w:t>restriction imposed on our students, researchers and academics by other countries</w:t>
            </w:r>
            <w:r w:rsidR="00F40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BC250D" w:rsidRPr="00F43C44" w:rsidTr="00705A22">
        <w:tc>
          <w:tcPr>
            <w:tcW w:w="8075" w:type="dxa"/>
          </w:tcPr>
          <w:p w:rsidR="00BC250D" w:rsidRPr="00F43C44" w:rsidRDefault="00A810DC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Other (</w:t>
            </w:r>
            <w:r w:rsidRPr="00F43C44">
              <w:rPr>
                <w:i/>
                <w:sz w:val="24"/>
                <w:szCs w:val="24"/>
              </w:rPr>
              <w:t>Please specify</w:t>
            </w:r>
            <w:r w:rsidRPr="00F43C44">
              <w:rPr>
                <w:sz w:val="24"/>
                <w:szCs w:val="24"/>
              </w:rPr>
              <w:t>):</w:t>
            </w:r>
          </w:p>
        </w:tc>
        <w:tc>
          <w:tcPr>
            <w:tcW w:w="987" w:type="dxa"/>
          </w:tcPr>
          <w:p w:rsidR="00BC250D" w:rsidRPr="00F43C44" w:rsidRDefault="00BC250D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126B7" w:rsidRPr="00F43C44" w:rsidRDefault="00E126B7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250D" w:rsidRPr="00F43C44" w:rsidRDefault="00BC250D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250D" w:rsidRPr="00F43C44" w:rsidRDefault="009F0EC7" w:rsidP="00BB121E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of </w:t>
      </w:r>
      <w:r w:rsidR="00BB121E"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tude</w:t>
      </w:r>
      <w:r w:rsidR="00BB121E"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nt C</w:t>
      </w:r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ommunity</w:t>
      </w:r>
    </w:p>
    <w:p w:rsidR="00BB121E" w:rsidRPr="00F43C44" w:rsidRDefault="00BB121E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250D" w:rsidRPr="00F43C44" w:rsidRDefault="007B59C6" w:rsidP="00655A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="004D70E6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During academic year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2019/2020, what percentage of your total enrolment was comprised of international students? (</w:t>
      </w:r>
      <w:r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estimate as a share of total full-time equivalent enrolment)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7B59C6" w:rsidRPr="00F43C44" w:rsidTr="00705A22">
        <w:tc>
          <w:tcPr>
            <w:tcW w:w="8075" w:type="dxa"/>
          </w:tcPr>
          <w:p w:rsidR="007B59C6" w:rsidRPr="00F43C44" w:rsidRDefault="007B59C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None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B59C6" w:rsidRPr="00F43C44" w:rsidRDefault="007B59C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7B59C6" w:rsidRPr="00F43C44" w:rsidTr="00705A22">
        <w:tc>
          <w:tcPr>
            <w:tcW w:w="8075" w:type="dxa"/>
          </w:tcPr>
          <w:p w:rsidR="007B59C6" w:rsidRPr="00F43C44" w:rsidRDefault="007B59C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Up to 5%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B59C6" w:rsidRPr="00F43C44" w:rsidRDefault="007B59C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7B59C6" w:rsidRPr="00F43C44" w:rsidTr="00705A22">
        <w:tc>
          <w:tcPr>
            <w:tcW w:w="8075" w:type="dxa"/>
          </w:tcPr>
          <w:p w:rsidR="007B59C6" w:rsidRPr="00F43C44" w:rsidRDefault="007B59C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6 to 20%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B59C6" w:rsidRPr="00F43C44" w:rsidRDefault="007B59C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7B59C6" w:rsidRPr="00F43C44" w:rsidTr="00705A22">
        <w:tc>
          <w:tcPr>
            <w:tcW w:w="8075" w:type="dxa"/>
          </w:tcPr>
          <w:p w:rsidR="007B59C6" w:rsidRPr="00F43C44" w:rsidRDefault="007B59C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21 to 50%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B59C6" w:rsidRPr="00F43C44" w:rsidRDefault="007B59C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7B59C6" w:rsidRPr="00F43C44" w:rsidTr="00705A22">
        <w:tc>
          <w:tcPr>
            <w:tcW w:w="8075" w:type="dxa"/>
          </w:tcPr>
          <w:p w:rsidR="007B59C6" w:rsidRPr="00F43C44" w:rsidRDefault="007B59C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Over 50%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B59C6" w:rsidRPr="00F43C44" w:rsidRDefault="007B59C6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59C6" w:rsidRPr="00F43C44" w:rsidRDefault="007B59C6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1EC9" w:rsidRPr="00F43C44" w:rsidRDefault="000F3CEF" w:rsidP="002E1E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In your view, what are the main challenges </w:t>
      </w:r>
      <w:r w:rsidR="00490369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regard to recruitment of international degree-seeking students?</w:t>
      </w:r>
      <w:r w:rsidR="002E1EC9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2E1EC9"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three, where 1 = most important</w:t>
      </w:r>
      <w:r w:rsidR="002E1EC9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90369" w:rsidRPr="00F43C44" w:rsidTr="00705A22">
        <w:tc>
          <w:tcPr>
            <w:tcW w:w="8075" w:type="dxa"/>
          </w:tcPr>
          <w:p w:rsidR="00490369" w:rsidRPr="00F43C44" w:rsidRDefault="002E1EC9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Concerns with security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90369" w:rsidRPr="00F43C44" w:rsidRDefault="00490369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90369" w:rsidRPr="00F43C44" w:rsidTr="00705A22">
        <w:tc>
          <w:tcPr>
            <w:tcW w:w="8075" w:type="dxa"/>
          </w:tcPr>
          <w:p w:rsidR="00490369" w:rsidRPr="00F43C44" w:rsidRDefault="002E1EC9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Difficulties related to recognition of prior qualifications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90369" w:rsidRPr="00F43C44" w:rsidRDefault="00490369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90369" w:rsidRPr="00F43C44" w:rsidTr="00705A22">
        <w:tc>
          <w:tcPr>
            <w:tcW w:w="8075" w:type="dxa"/>
          </w:tcPr>
          <w:p w:rsidR="00490369" w:rsidRPr="00F43C44" w:rsidRDefault="002E1EC9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Fear of xenophobia/ racism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90369" w:rsidRPr="00F43C44" w:rsidRDefault="00490369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90369" w:rsidRPr="00F43C44" w:rsidTr="00705A22">
        <w:tc>
          <w:tcPr>
            <w:tcW w:w="8075" w:type="dxa"/>
          </w:tcPr>
          <w:p w:rsidR="00490369" w:rsidRPr="00F43C44" w:rsidRDefault="002E1EC9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Increased competition among institutions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90369" w:rsidRPr="00F43C44" w:rsidRDefault="00490369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90369" w:rsidRPr="00F43C44" w:rsidTr="00705A22">
        <w:tc>
          <w:tcPr>
            <w:tcW w:w="8075" w:type="dxa"/>
          </w:tcPr>
          <w:p w:rsidR="00490369" w:rsidRPr="00F43C44" w:rsidRDefault="002E1EC9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Lack of financial support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90369" w:rsidRPr="00F43C44" w:rsidRDefault="00490369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Language barrier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Mistrust due to case of corruption/ fraud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lastRenderedPageBreak/>
              <w:t>Policy changes in source countries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Visa/ immigration policies</w:t>
            </w:r>
            <w:r w:rsidR="00513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Other (</w:t>
            </w:r>
            <w:r w:rsidRPr="00F43C44">
              <w:rPr>
                <w:i/>
                <w:sz w:val="24"/>
                <w:szCs w:val="24"/>
              </w:rPr>
              <w:t>Please specify</w:t>
            </w:r>
            <w:r w:rsidRPr="00F43C44">
              <w:rPr>
                <w:sz w:val="24"/>
                <w:szCs w:val="24"/>
              </w:rPr>
              <w:t>):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90369" w:rsidRPr="00F43C44" w:rsidRDefault="00490369" w:rsidP="002E1E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1EC9" w:rsidRPr="00F43C44" w:rsidRDefault="002E1EC9" w:rsidP="002E1EC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43C44">
        <w:rPr>
          <w:rFonts w:ascii="Times New Roman" w:hAnsi="Times New Roman" w:cs="Times New Roman"/>
        </w:rPr>
        <w:t xml:space="preserve">13. </w:t>
      </w:r>
      <w:r w:rsidRPr="00F43C44">
        <w:rPr>
          <w:rFonts w:ascii="Times New Roman" w:hAnsi="Times New Roman" w:cs="Times New Roman"/>
          <w:bCs/>
        </w:rPr>
        <w:t xml:space="preserve">During academic year 2019/2020, what percentage of enrolled students were international students spending between 3 and 12 </w:t>
      </w:r>
      <w:r w:rsidRPr="00F43C44">
        <w:rPr>
          <w:rFonts w:ascii="Times New Roman" w:hAnsi="Times New Roman" w:cs="Times New Roman"/>
          <w:bCs/>
          <w:color w:val="auto"/>
        </w:rPr>
        <w:t xml:space="preserve">months at your institution as part of their study </w:t>
      </w:r>
      <w:proofErr w:type="spellStart"/>
      <w:r w:rsidRPr="00F43C44">
        <w:rPr>
          <w:rFonts w:ascii="Times New Roman" w:hAnsi="Times New Roman" w:cs="Times New Roman"/>
          <w:bCs/>
          <w:color w:val="auto"/>
        </w:rPr>
        <w:t>programme</w:t>
      </w:r>
      <w:proofErr w:type="spellEnd"/>
      <w:r w:rsidRPr="00F43C44">
        <w:rPr>
          <w:rFonts w:ascii="Times New Roman" w:hAnsi="Times New Roman" w:cs="Times New Roman"/>
          <w:bCs/>
          <w:color w:val="auto"/>
        </w:rPr>
        <w:t xml:space="preserve"> at the sending university (study abroad or exchange students earning credit, e.g. credit mobility)? (</w:t>
      </w:r>
      <w:r w:rsidRPr="00F43C44">
        <w:rPr>
          <w:rFonts w:ascii="Times New Roman" w:hAnsi="Times New Roman" w:cs="Times New Roman"/>
          <w:bCs/>
          <w:i/>
          <w:color w:val="auto"/>
        </w:rPr>
        <w:t>Please estimate as a share of all full-time equivalent degree-seeking students</w:t>
      </w:r>
      <w:r w:rsidRPr="00F43C44">
        <w:rPr>
          <w:rFonts w:ascii="Times New Roman" w:hAnsi="Times New Roman" w:cs="Times New Roman"/>
          <w:bCs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None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Up to 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6 to 15%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15 to 25%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  <w:tr w:rsidR="002E1EC9" w:rsidRPr="00F43C44" w:rsidTr="00705A22">
        <w:tc>
          <w:tcPr>
            <w:tcW w:w="8075" w:type="dxa"/>
          </w:tcPr>
          <w:p w:rsidR="002E1EC9" w:rsidRPr="00F43C44" w:rsidRDefault="002E1EC9" w:rsidP="002E1EC9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Over 25%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E1EC9" w:rsidRPr="00F43C44" w:rsidRDefault="002E1EC9" w:rsidP="002E1EC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1EC9" w:rsidRPr="00F43C44" w:rsidRDefault="002E1EC9" w:rsidP="002E1E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3FA4" w:rsidRPr="00F43C44" w:rsidRDefault="002E1EC9" w:rsidP="00AC3FA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43C44">
        <w:rPr>
          <w:rFonts w:ascii="Times New Roman" w:hAnsi="Times New Roman" w:cs="Times New Roman"/>
        </w:rPr>
        <w:t xml:space="preserve">14. </w:t>
      </w:r>
      <w:r w:rsidR="00AC3FA4" w:rsidRPr="00F43C44">
        <w:rPr>
          <w:rFonts w:ascii="Times New Roman" w:hAnsi="Times New Roman" w:cs="Times New Roman"/>
          <w:bCs/>
        </w:rPr>
        <w:t xml:space="preserve">During academic year 2019/2020, what percentage of your students spent between 3 and 12 </w:t>
      </w:r>
      <w:r w:rsidR="00AC3FA4" w:rsidRPr="00F43C44">
        <w:rPr>
          <w:rFonts w:ascii="Times New Roman" w:hAnsi="Times New Roman" w:cs="Times New Roman"/>
          <w:bCs/>
          <w:color w:val="auto"/>
        </w:rPr>
        <w:t xml:space="preserve">months at an institution in another country as part of their study </w:t>
      </w:r>
      <w:proofErr w:type="spellStart"/>
      <w:r w:rsidR="00AC3FA4" w:rsidRPr="00F43C44">
        <w:rPr>
          <w:rFonts w:ascii="Times New Roman" w:hAnsi="Times New Roman" w:cs="Times New Roman"/>
          <w:bCs/>
          <w:color w:val="auto"/>
        </w:rPr>
        <w:t>programme</w:t>
      </w:r>
      <w:proofErr w:type="spellEnd"/>
      <w:r w:rsidR="00AC3FA4" w:rsidRPr="00F43C44">
        <w:rPr>
          <w:rFonts w:ascii="Times New Roman" w:hAnsi="Times New Roman" w:cs="Times New Roman"/>
          <w:bCs/>
          <w:color w:val="auto"/>
        </w:rPr>
        <w:t xml:space="preserve"> at your university (study abroad or exchange students earning credit, e.g. credit mobility)? (</w:t>
      </w:r>
      <w:r w:rsidR="00AC3FA4" w:rsidRPr="00F43C44">
        <w:rPr>
          <w:rFonts w:ascii="Times New Roman" w:hAnsi="Times New Roman" w:cs="Times New Roman"/>
          <w:bCs/>
          <w:i/>
          <w:color w:val="auto"/>
        </w:rPr>
        <w:t>Please estimate as a share of all full-time equivalent degree-seeking students</w:t>
      </w:r>
      <w:r w:rsidR="00AC3FA4" w:rsidRPr="00F43C44">
        <w:rPr>
          <w:rFonts w:ascii="Times New Roman" w:hAnsi="Times New Roman" w:cs="Times New Roman"/>
          <w:bCs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AC3FA4" w:rsidRPr="00F43C44" w:rsidTr="00705A22">
        <w:tc>
          <w:tcPr>
            <w:tcW w:w="8075" w:type="dxa"/>
          </w:tcPr>
          <w:p w:rsidR="00AC3FA4" w:rsidRPr="00F43C44" w:rsidRDefault="00AC3FA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None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C3FA4" w:rsidRPr="00F43C44" w:rsidRDefault="00AC3FA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AC3FA4" w:rsidRPr="00F43C44" w:rsidTr="00705A22">
        <w:tc>
          <w:tcPr>
            <w:tcW w:w="8075" w:type="dxa"/>
          </w:tcPr>
          <w:p w:rsidR="00AC3FA4" w:rsidRPr="00F43C44" w:rsidRDefault="00AC3FA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Up to 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C3FA4" w:rsidRPr="00F43C44" w:rsidRDefault="00AC3FA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AC3FA4" w:rsidRPr="00F43C44" w:rsidTr="00705A22">
        <w:tc>
          <w:tcPr>
            <w:tcW w:w="8075" w:type="dxa"/>
          </w:tcPr>
          <w:p w:rsidR="00AC3FA4" w:rsidRPr="00F43C44" w:rsidRDefault="00AC3FA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6 to 15%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C3FA4" w:rsidRPr="00F43C44" w:rsidRDefault="00AC3FA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AC3FA4" w:rsidRPr="00F43C44" w:rsidTr="00705A22">
        <w:tc>
          <w:tcPr>
            <w:tcW w:w="8075" w:type="dxa"/>
          </w:tcPr>
          <w:p w:rsidR="00AC3FA4" w:rsidRPr="00F43C44" w:rsidRDefault="00AC3FA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15 to 25%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C3FA4" w:rsidRPr="00F43C44" w:rsidRDefault="00AC3FA4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AC3FA4" w:rsidRPr="00F43C44" w:rsidTr="00705A22">
        <w:tc>
          <w:tcPr>
            <w:tcW w:w="8075" w:type="dxa"/>
          </w:tcPr>
          <w:p w:rsidR="00AC3FA4" w:rsidRPr="00F43C44" w:rsidRDefault="00AC3FA4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Over 25%</w:t>
            </w:r>
            <w:r w:rsidR="008543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AC3FA4" w:rsidRPr="00F43C44" w:rsidRDefault="00AC3FA4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1EC9" w:rsidRPr="00F43C44" w:rsidRDefault="002E1EC9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3FA4" w:rsidRPr="00F43C44" w:rsidRDefault="00AC3FA4" w:rsidP="00AC3F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15. What are the main obstacles for both incoming and outgoing student mobility at your institution? (</w:t>
      </w:r>
      <w:r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three, where 1 = most important</w:t>
      </w: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744851" w:rsidRPr="00F43C44" w:rsidTr="00705A22">
        <w:tc>
          <w:tcPr>
            <w:tcW w:w="8075" w:type="dxa"/>
          </w:tcPr>
          <w:p w:rsidR="00744851" w:rsidRPr="00F43C44" w:rsidRDefault="00744851" w:rsidP="00744851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Insufficient funding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744851" w:rsidP="00744851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Lack of knowledge and awareness about existing opportunities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3C454E" w:rsidRPr="00F43C44" w:rsidTr="00705A22">
        <w:tc>
          <w:tcPr>
            <w:tcW w:w="8075" w:type="dxa"/>
          </w:tcPr>
          <w:p w:rsidR="003C454E" w:rsidRPr="00F43C44" w:rsidRDefault="003C454E" w:rsidP="003C454E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Lack of information on existing funding opportunities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3C454E" w:rsidRPr="00F43C44" w:rsidRDefault="003C454E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744851" w:rsidP="00161F6E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Frustration </w:t>
            </w:r>
            <w:r w:rsidR="00161F6E" w:rsidRPr="00F43C44">
              <w:rPr>
                <w:sz w:val="24"/>
                <w:szCs w:val="24"/>
              </w:rPr>
              <w:t>or</w:t>
            </w:r>
            <w:r w:rsidRPr="00F43C44">
              <w:rPr>
                <w:sz w:val="24"/>
                <w:szCs w:val="24"/>
              </w:rPr>
              <w:t xml:space="preserve"> fear of isolation</w:t>
            </w:r>
            <w:r w:rsidR="00161F6E" w:rsidRPr="00F43C44">
              <w:rPr>
                <w:sz w:val="24"/>
                <w:szCs w:val="24"/>
              </w:rPr>
              <w:t xml:space="preserve"> or loneliness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DA2738" w:rsidP="003C454E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Insecurity, a</w:t>
            </w:r>
            <w:r w:rsidR="003C454E" w:rsidRPr="00F43C44">
              <w:rPr>
                <w:sz w:val="24"/>
                <w:szCs w:val="24"/>
              </w:rPr>
              <w:t>nxiety or fear of interaction with different cultures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744851" w:rsidP="00744851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Insufficient language skills (and language training options)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744851" w:rsidP="00744851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Potential impact on family, friendships and relationships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744851" w:rsidP="00744851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Financial implications on studies’ duration and potential need to prolong the overall study period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3C454E" w:rsidP="003C454E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Issues of credit transfer and recognition or rigid course structures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3C454E" w:rsidP="003C454E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Work commitments at home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744851" w:rsidRPr="00F43C44" w:rsidTr="00705A22">
        <w:tc>
          <w:tcPr>
            <w:tcW w:w="8075" w:type="dxa"/>
          </w:tcPr>
          <w:p w:rsidR="00744851" w:rsidRPr="00F43C44" w:rsidRDefault="00161F6E" w:rsidP="00161F6E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The complexity </w:t>
            </w:r>
            <w:r w:rsidR="006848A2" w:rsidRPr="00F43C44">
              <w:rPr>
                <w:sz w:val="24"/>
                <w:szCs w:val="24"/>
              </w:rPr>
              <w:t>of application procedure</w:t>
            </w:r>
            <w:r w:rsidR="0085432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44851" w:rsidRPr="00F43C44" w:rsidRDefault="00744851" w:rsidP="00744851">
            <w:pPr>
              <w:rPr>
                <w:color w:val="000000"/>
                <w:sz w:val="24"/>
                <w:szCs w:val="24"/>
              </w:rPr>
            </w:pPr>
          </w:p>
        </w:tc>
      </w:tr>
      <w:tr w:rsidR="006848A2" w:rsidRPr="00F43C44" w:rsidTr="00705A22">
        <w:tc>
          <w:tcPr>
            <w:tcW w:w="8075" w:type="dxa"/>
          </w:tcPr>
          <w:p w:rsidR="006848A2" w:rsidRPr="00F43C44" w:rsidRDefault="006848A2" w:rsidP="006848A2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Other (</w:t>
            </w:r>
            <w:r w:rsidRPr="00F43C44">
              <w:rPr>
                <w:i/>
                <w:sz w:val="24"/>
                <w:szCs w:val="24"/>
              </w:rPr>
              <w:t>Please specify</w:t>
            </w:r>
            <w:r w:rsidRPr="00F43C44">
              <w:rPr>
                <w:sz w:val="24"/>
                <w:szCs w:val="24"/>
              </w:rPr>
              <w:t>):</w:t>
            </w:r>
          </w:p>
        </w:tc>
        <w:tc>
          <w:tcPr>
            <w:tcW w:w="987" w:type="dxa"/>
          </w:tcPr>
          <w:p w:rsidR="006848A2" w:rsidRPr="00F43C44" w:rsidRDefault="006848A2" w:rsidP="0074485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3FA4" w:rsidRPr="00F43C44" w:rsidRDefault="00AC3FA4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3FA4" w:rsidRPr="00F43C44" w:rsidRDefault="00AC3FA4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70E6" w:rsidRPr="00F43C44" w:rsidRDefault="00BB121E" w:rsidP="00BB121E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of Faculty and Administrative S</w:t>
      </w:r>
      <w:r w:rsidR="004D70E6"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taff</w:t>
      </w:r>
    </w:p>
    <w:p w:rsidR="00BB121E" w:rsidRPr="00F43C44" w:rsidRDefault="00BB121E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3FA4" w:rsidRPr="00F43C44" w:rsidRDefault="004D70E6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16. </w:t>
      </w:r>
      <w:r w:rsidRPr="00F43C44">
        <w:rPr>
          <w:rFonts w:ascii="Times New Roman" w:hAnsi="Times New Roman" w:cs="Times New Roman"/>
          <w:bCs/>
          <w:sz w:val="24"/>
          <w:szCs w:val="24"/>
          <w:lang w:val="en-US"/>
        </w:rPr>
        <w:t>During academic year 2019/2020, what percentage of full-time academic staff members were international?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None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Up to 5%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6 to 15%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15 to 25%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lastRenderedPageBreak/>
              <w:t>Over 25%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3FA4" w:rsidRPr="00F43C44" w:rsidRDefault="00AC3FA4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3FA4" w:rsidRPr="00F43C44" w:rsidRDefault="004D70E6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17. Does the hiring and promotion policies at your institution take into consideration previous international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Yes, international experience is required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Yes, international experience is desirable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4D70E6" w:rsidRPr="00F43C44" w:rsidRDefault="004D70E6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No, international experience is not taken into account in our hiring/ promotion policies</w:t>
            </w:r>
            <w:r w:rsidR="00B86F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3FA4" w:rsidRPr="00F43C44" w:rsidRDefault="00AC3FA4" w:rsidP="00655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70E6" w:rsidRPr="00F43C44" w:rsidRDefault="004D70E6" w:rsidP="004D7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18. Does your institution offer training on </w:t>
      </w:r>
      <w:proofErr w:type="spellStart"/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interculturality</w:t>
      </w:r>
      <w:proofErr w:type="spellEnd"/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teachers, researchers and administrative staff?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D70E6" w:rsidRPr="00F43C44" w:rsidTr="00705A22">
        <w:tc>
          <w:tcPr>
            <w:tcW w:w="8075" w:type="dxa"/>
          </w:tcPr>
          <w:p w:rsidR="00E21E9A" w:rsidRDefault="004D70E6" w:rsidP="001E14D8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Yes, such training is in place and </w:t>
            </w:r>
            <w:r w:rsidR="00E21E9A">
              <w:rPr>
                <w:color w:val="000000"/>
                <w:sz w:val="24"/>
                <w:szCs w:val="24"/>
              </w:rPr>
              <w:t xml:space="preserve">is </w:t>
            </w:r>
            <w:r w:rsidRPr="00F43C44">
              <w:rPr>
                <w:color w:val="000000"/>
                <w:sz w:val="24"/>
                <w:szCs w:val="24"/>
              </w:rPr>
              <w:t xml:space="preserve">part of our institution’s staff </w:t>
            </w:r>
            <w:r w:rsidR="001E14D8" w:rsidRPr="00F43C44">
              <w:rPr>
                <w:color w:val="000000"/>
                <w:sz w:val="24"/>
                <w:szCs w:val="24"/>
              </w:rPr>
              <w:t>development</w:t>
            </w:r>
            <w:r w:rsidRPr="00F43C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1E9A">
              <w:rPr>
                <w:color w:val="000000"/>
                <w:sz w:val="24"/>
                <w:szCs w:val="24"/>
              </w:rPr>
              <w:t>programme</w:t>
            </w:r>
            <w:proofErr w:type="spellEnd"/>
          </w:p>
          <w:p w:rsidR="004D70E6" w:rsidRDefault="004D70E6" w:rsidP="001E14D8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i/>
                <w:color w:val="000000"/>
                <w:sz w:val="24"/>
                <w:szCs w:val="24"/>
              </w:rPr>
              <w:t>Please provide examples of such regular initiatives</w:t>
            </w:r>
            <w:r w:rsidR="00E21E9A">
              <w:rPr>
                <w:i/>
                <w:color w:val="000000"/>
                <w:sz w:val="24"/>
                <w:szCs w:val="24"/>
              </w:rPr>
              <w:t>:</w:t>
            </w:r>
          </w:p>
          <w:p w:rsidR="00E21E9A" w:rsidRPr="00E21E9A" w:rsidRDefault="00E21E9A" w:rsidP="001E14D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E21E9A" w:rsidRDefault="001E14D8" w:rsidP="00E21E9A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Partially that is to say that in the past we have had such training</w:t>
            </w:r>
            <w:r w:rsidR="00E21E9A">
              <w:rPr>
                <w:color w:val="000000"/>
                <w:sz w:val="24"/>
                <w:szCs w:val="24"/>
              </w:rPr>
              <w:t>s</w:t>
            </w:r>
            <w:r w:rsidRPr="00F43C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C44">
              <w:rPr>
                <w:color w:val="000000"/>
                <w:sz w:val="24"/>
                <w:szCs w:val="24"/>
              </w:rPr>
              <w:t>organi</w:t>
            </w:r>
            <w:r w:rsidR="00E21E9A">
              <w:rPr>
                <w:color w:val="000000"/>
                <w:sz w:val="24"/>
                <w:szCs w:val="24"/>
              </w:rPr>
              <w:t>s</w:t>
            </w:r>
            <w:r w:rsidRPr="00F43C44">
              <w:rPr>
                <w:color w:val="000000"/>
                <w:sz w:val="24"/>
                <w:szCs w:val="24"/>
              </w:rPr>
              <w:t>ed</w:t>
            </w:r>
            <w:proofErr w:type="spellEnd"/>
            <w:r w:rsidRPr="00F43C44">
              <w:rPr>
                <w:color w:val="000000"/>
                <w:sz w:val="24"/>
                <w:szCs w:val="24"/>
              </w:rPr>
              <w:t xml:space="preserve"> </w:t>
            </w:r>
            <w:r w:rsidR="0080127D" w:rsidRPr="00F43C44">
              <w:rPr>
                <w:color w:val="000000"/>
                <w:sz w:val="24"/>
                <w:szCs w:val="24"/>
              </w:rPr>
              <w:t xml:space="preserve">but </w:t>
            </w:r>
            <w:proofErr w:type="spellStart"/>
            <w:r w:rsidR="0080127D" w:rsidRPr="00F43C44">
              <w:rPr>
                <w:color w:val="000000"/>
                <w:sz w:val="24"/>
                <w:szCs w:val="24"/>
              </w:rPr>
              <w:t>interculturality</w:t>
            </w:r>
            <w:proofErr w:type="spellEnd"/>
            <w:r w:rsidR="0080127D" w:rsidRPr="00F43C44">
              <w:rPr>
                <w:color w:val="000000"/>
                <w:sz w:val="24"/>
                <w:szCs w:val="24"/>
              </w:rPr>
              <w:t xml:space="preserve"> is not part of the institutio</w:t>
            </w:r>
            <w:r w:rsidR="00E21E9A">
              <w:rPr>
                <w:color w:val="000000"/>
                <w:sz w:val="24"/>
                <w:szCs w:val="24"/>
              </w:rPr>
              <w:t xml:space="preserve">n’s staff development </w:t>
            </w:r>
            <w:proofErr w:type="spellStart"/>
            <w:r w:rsidR="00E21E9A">
              <w:rPr>
                <w:color w:val="000000"/>
                <w:sz w:val="24"/>
                <w:szCs w:val="24"/>
              </w:rPr>
              <w:t>programme</w:t>
            </w:r>
            <w:proofErr w:type="spellEnd"/>
          </w:p>
          <w:p w:rsidR="004D70E6" w:rsidRDefault="001E14D8" w:rsidP="00E21E9A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i/>
                <w:color w:val="000000"/>
                <w:sz w:val="24"/>
                <w:szCs w:val="24"/>
              </w:rPr>
              <w:t>Please provide examples of such occasional initiatives</w:t>
            </w:r>
            <w:r w:rsidR="00E21E9A">
              <w:rPr>
                <w:color w:val="000000"/>
                <w:sz w:val="24"/>
                <w:szCs w:val="24"/>
              </w:rPr>
              <w:t>:</w:t>
            </w:r>
          </w:p>
          <w:p w:rsidR="00E21E9A" w:rsidRPr="00F43C44" w:rsidRDefault="00E21E9A" w:rsidP="00E21E9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4D70E6" w:rsidRPr="00F43C44" w:rsidTr="00705A22">
        <w:tc>
          <w:tcPr>
            <w:tcW w:w="8075" w:type="dxa"/>
          </w:tcPr>
          <w:p w:rsidR="004D70E6" w:rsidRPr="00F43C44" w:rsidRDefault="004D70E6" w:rsidP="001E14D8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No, </w:t>
            </w:r>
            <w:r w:rsidR="001E14D8" w:rsidRPr="00F43C44">
              <w:rPr>
                <w:color w:val="000000"/>
                <w:sz w:val="24"/>
                <w:szCs w:val="24"/>
              </w:rPr>
              <w:t>such type of staff training has never been delivered at our institution</w:t>
            </w:r>
          </w:p>
        </w:tc>
        <w:tc>
          <w:tcPr>
            <w:tcW w:w="987" w:type="dxa"/>
          </w:tcPr>
          <w:p w:rsidR="004D70E6" w:rsidRPr="00F43C44" w:rsidRDefault="004D70E6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D70E6" w:rsidRPr="00F43C44" w:rsidRDefault="004D70E6" w:rsidP="004D7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70E6" w:rsidRPr="00F43C44" w:rsidRDefault="0080127D" w:rsidP="004D7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19. Please provide an estimation of the percentage of academic and non-academic staff members at your institution who are fluent in at least one foreign language outside the official languages used in your country?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80127D" w:rsidRPr="00F43C44" w:rsidTr="00705A22">
        <w:tc>
          <w:tcPr>
            <w:tcW w:w="8075" w:type="dxa"/>
          </w:tcPr>
          <w:p w:rsidR="0080127D" w:rsidRPr="00F43C44" w:rsidRDefault="0080127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Percentage of academic staff members</w:t>
            </w:r>
            <w:r w:rsidR="00E21E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80127D" w:rsidRPr="00F43C44" w:rsidRDefault="0080127D" w:rsidP="00705A22">
            <w:pPr>
              <w:rPr>
                <w:color w:val="000000"/>
                <w:sz w:val="24"/>
                <w:szCs w:val="24"/>
              </w:rPr>
            </w:pPr>
          </w:p>
        </w:tc>
      </w:tr>
      <w:tr w:rsidR="0080127D" w:rsidRPr="00F43C44" w:rsidTr="00705A22">
        <w:tc>
          <w:tcPr>
            <w:tcW w:w="8075" w:type="dxa"/>
          </w:tcPr>
          <w:p w:rsidR="0080127D" w:rsidRPr="00F43C44" w:rsidRDefault="0080127D" w:rsidP="00705A22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Percentage of non-academic staff members</w:t>
            </w:r>
            <w:r w:rsidR="00E21E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80127D" w:rsidRPr="00F43C44" w:rsidRDefault="0080127D" w:rsidP="00705A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0127D" w:rsidRPr="00F43C44" w:rsidRDefault="0080127D" w:rsidP="004D7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0127D" w:rsidRPr="00F43C44" w:rsidRDefault="0080127D" w:rsidP="00EF6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DA2738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70542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Does your institution provide incentives for faculty who are interested and motivated to design, develop and </w:t>
      </w:r>
      <w:r w:rsidR="00EF6BC0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teach</w:t>
      </w:r>
      <w:r w:rsidR="0070542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study </w:t>
      </w:r>
      <w:proofErr w:type="spellStart"/>
      <w:r w:rsidR="0070542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programme</w:t>
      </w:r>
      <w:proofErr w:type="spellEnd"/>
      <w:r w:rsidR="0070542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</w:t>
      </w:r>
      <w:r w:rsidR="00EF6BC0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="0070542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course with an international implication that is to say as part of a double/ d</w:t>
      </w:r>
      <w:r w:rsidR="00EF6BC0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ual degree partnership and</w:t>
      </w:r>
      <w:r w:rsidR="00E21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</w:t>
      </w:r>
      <w:r w:rsidR="00EF6BC0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the purposes of delivery in English?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705425" w:rsidRPr="00F43C44" w:rsidTr="00705A22">
        <w:tc>
          <w:tcPr>
            <w:tcW w:w="8075" w:type="dxa"/>
          </w:tcPr>
          <w:p w:rsidR="00705425" w:rsidRPr="00F43C44" w:rsidRDefault="00705425" w:rsidP="00EF6BC0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Yes, we have clear procedure for support, incl. financial one for</w:t>
            </w:r>
            <w:r w:rsidR="00E21E9A">
              <w:rPr>
                <w:color w:val="000000"/>
                <w:sz w:val="24"/>
                <w:szCs w:val="24"/>
              </w:rPr>
              <w:t xml:space="preserve"> such faculty.</w:t>
            </w:r>
          </w:p>
        </w:tc>
        <w:tc>
          <w:tcPr>
            <w:tcW w:w="987" w:type="dxa"/>
          </w:tcPr>
          <w:p w:rsidR="00705425" w:rsidRPr="00F43C44" w:rsidRDefault="00705425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705425" w:rsidRPr="00F43C44" w:rsidTr="00705A22">
        <w:tc>
          <w:tcPr>
            <w:tcW w:w="8075" w:type="dxa"/>
          </w:tcPr>
          <w:p w:rsidR="00705425" w:rsidRPr="00F43C44" w:rsidRDefault="00705425" w:rsidP="00E21E9A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 xml:space="preserve">No specific policy for provision of such incentives are in place but this type of initiatives are in general welcomed by the institution and </w:t>
            </w:r>
            <w:r w:rsidR="00E21E9A">
              <w:rPr>
                <w:color w:val="000000"/>
                <w:sz w:val="24"/>
                <w:szCs w:val="24"/>
              </w:rPr>
              <w:t xml:space="preserve">its </w:t>
            </w:r>
            <w:r w:rsidRPr="00F43C44">
              <w:rPr>
                <w:color w:val="000000"/>
                <w:sz w:val="24"/>
                <w:szCs w:val="24"/>
              </w:rPr>
              <w:t>senior management</w:t>
            </w:r>
            <w:r w:rsidR="00E21E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05425" w:rsidRPr="00F43C44" w:rsidRDefault="00705425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705425" w:rsidRPr="00F43C44" w:rsidTr="00705A22">
        <w:tc>
          <w:tcPr>
            <w:tcW w:w="8075" w:type="dxa"/>
          </w:tcPr>
          <w:p w:rsidR="00705425" w:rsidRPr="00F43C44" w:rsidRDefault="00705425" w:rsidP="00EF6BC0">
            <w:pPr>
              <w:ind w:firstLine="0"/>
              <w:rPr>
                <w:color w:val="000000"/>
                <w:sz w:val="24"/>
                <w:szCs w:val="24"/>
              </w:rPr>
            </w:pPr>
            <w:r w:rsidRPr="00F43C44">
              <w:rPr>
                <w:color w:val="000000"/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705425" w:rsidRPr="00F43C44" w:rsidRDefault="00705425" w:rsidP="00EF6BC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D70E6" w:rsidRPr="00F43C44" w:rsidRDefault="004D70E6" w:rsidP="00EF6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121E" w:rsidRPr="00F43C44" w:rsidRDefault="00BB121E" w:rsidP="00EF6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745" w:rsidRPr="00F43C44" w:rsidRDefault="00BB121E" w:rsidP="00EF6BC0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of Formal C</w:t>
      </w:r>
      <w:r w:rsidR="004A3745" w:rsidRPr="00F43C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urriculum</w:t>
      </w:r>
    </w:p>
    <w:p w:rsidR="004A3745" w:rsidRPr="00F43C44" w:rsidRDefault="004A3745" w:rsidP="00EF6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5A22" w:rsidRPr="00F43C44" w:rsidRDefault="002E35B7" w:rsidP="00EF6B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21.</w:t>
      </w:r>
      <w:r w:rsidR="00705A22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Among the following possible ways to </w:t>
      </w:r>
      <w:proofErr w:type="spellStart"/>
      <w:r w:rsidR="00705A22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internationalise</w:t>
      </w:r>
      <w:proofErr w:type="spellEnd"/>
      <w:r w:rsidR="00705A22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curriculum, please select the five most important ones being implemented at your institution</w:t>
      </w:r>
      <w:r w:rsidR="001C4A1C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705A22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705A22" w:rsidRPr="00F43C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five, where 1 = most important)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Activities that develop international perspectives of students (e.g. virtual mobility and global classrooms, international projects and internships at home, internationally focused research etc.)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Area study </w:t>
            </w:r>
            <w:proofErr w:type="spellStart"/>
            <w:r w:rsidRPr="00F43C44">
              <w:rPr>
                <w:sz w:val="24"/>
                <w:szCs w:val="24"/>
              </w:rPr>
              <w:t>programmes</w:t>
            </w:r>
            <w:proofErr w:type="spellEnd"/>
            <w:r w:rsidRPr="00F43C44">
              <w:rPr>
                <w:sz w:val="24"/>
                <w:szCs w:val="24"/>
              </w:rPr>
              <w:t>/ courses (e.g. African, European, Latin American studies etc.)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Assessment of international/ intercultural learning outcomes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Broadening the knowledge base of the curriculum beyond the canon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lastRenderedPageBreak/>
              <w:t>Integrating the experience/ expertise of international students to enrich the learning experience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Integration of international/ intercultural dimensions into learning outcomes for course</w:t>
            </w:r>
            <w:r w:rsidR="00CB2687">
              <w:rPr>
                <w:sz w:val="24"/>
                <w:szCs w:val="24"/>
              </w:rPr>
              <w:t>s</w:t>
            </w:r>
            <w:r w:rsidRPr="00F43C44">
              <w:rPr>
                <w:sz w:val="24"/>
                <w:szCs w:val="24"/>
              </w:rPr>
              <w:t xml:space="preserve"> and </w:t>
            </w:r>
            <w:proofErr w:type="spellStart"/>
            <w:r w:rsidRPr="00F43C44">
              <w:rPr>
                <w:sz w:val="24"/>
                <w:szCs w:val="24"/>
              </w:rPr>
              <w:t>programmes</w:t>
            </w:r>
            <w:proofErr w:type="spellEnd"/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Professional development for faculty to enhance their ability to integrate international/ intercultural dimensions into teaching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317F97">
            <w:pPr>
              <w:ind w:firstLine="0"/>
              <w:rPr>
                <w:sz w:val="24"/>
                <w:szCs w:val="24"/>
              </w:rPr>
            </w:pPr>
            <w:proofErr w:type="spellStart"/>
            <w:r w:rsidRPr="00F43C44">
              <w:rPr>
                <w:sz w:val="24"/>
                <w:szCs w:val="24"/>
              </w:rPr>
              <w:t>Programmes</w:t>
            </w:r>
            <w:proofErr w:type="spellEnd"/>
            <w:r w:rsidRPr="00F43C44">
              <w:rPr>
                <w:sz w:val="24"/>
                <w:szCs w:val="24"/>
              </w:rPr>
              <w:t>/ courses with an international theme (e.g. International Relations, Global Health. Etc.)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Requiring foreign language learning as part of the curriculum of the non-language </w:t>
            </w:r>
            <w:proofErr w:type="spellStart"/>
            <w:r w:rsidRPr="00F43C44">
              <w:rPr>
                <w:sz w:val="24"/>
                <w:szCs w:val="24"/>
              </w:rPr>
              <w:t>programmes</w:t>
            </w:r>
            <w:proofErr w:type="spellEnd"/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Teaching </w:t>
            </w:r>
            <w:proofErr w:type="spellStart"/>
            <w:r w:rsidRPr="00F43C44">
              <w:rPr>
                <w:sz w:val="24"/>
                <w:szCs w:val="24"/>
              </w:rPr>
              <w:t>programmes</w:t>
            </w:r>
            <w:proofErr w:type="spellEnd"/>
            <w:r w:rsidRPr="00F43C44">
              <w:rPr>
                <w:sz w:val="24"/>
                <w:szCs w:val="24"/>
              </w:rPr>
              <w:t>/ course</w:t>
            </w:r>
            <w:r w:rsidR="00CB2687">
              <w:rPr>
                <w:sz w:val="24"/>
                <w:szCs w:val="24"/>
              </w:rPr>
              <w:t>s</w:t>
            </w:r>
            <w:r w:rsidRPr="00F43C44">
              <w:rPr>
                <w:sz w:val="24"/>
                <w:szCs w:val="24"/>
              </w:rPr>
              <w:t xml:space="preserve"> in a non-local languages (for example teaching Engineering in English in France)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Working with international and/or culturally and linguistically diverse groups in the local community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EF6BC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Other (</w:t>
            </w:r>
            <w:r w:rsidRPr="00F43C44">
              <w:rPr>
                <w:i/>
                <w:sz w:val="24"/>
                <w:szCs w:val="24"/>
              </w:rPr>
              <w:t>Please specify</w:t>
            </w:r>
            <w:r w:rsidRPr="00F43C44">
              <w:rPr>
                <w:sz w:val="24"/>
                <w:szCs w:val="24"/>
              </w:rPr>
              <w:t>):</w:t>
            </w:r>
          </w:p>
        </w:tc>
        <w:tc>
          <w:tcPr>
            <w:tcW w:w="987" w:type="dxa"/>
          </w:tcPr>
          <w:p w:rsidR="00EF6BC0" w:rsidRPr="00F43C44" w:rsidRDefault="00EF6BC0" w:rsidP="00EF6BC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5A22" w:rsidRPr="00F43C44" w:rsidRDefault="00705A22" w:rsidP="00EF6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6BC0" w:rsidRPr="00F43C44" w:rsidRDefault="00EF6BC0" w:rsidP="0031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22. Where does the main responsibility for </w:t>
      </w:r>
      <w:proofErr w:type="spellStart"/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internationalisation</w:t>
      </w:r>
      <w:proofErr w:type="spellEnd"/>
      <w:r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curriculum lie at your institution?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EF6BC0" w:rsidRPr="00F43C44" w:rsidTr="00125920">
        <w:tc>
          <w:tcPr>
            <w:tcW w:w="8075" w:type="dxa"/>
          </w:tcPr>
          <w:p w:rsidR="00EF6BC0" w:rsidRPr="00F43C44" w:rsidRDefault="00EF6BC0" w:rsidP="00317F97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Institutional level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317F97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Faculty/ Institute level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317F97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Department level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EF6BC0" w:rsidP="00317F97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Individual faculty members</w:t>
            </w:r>
            <w:r w:rsidR="00CB268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F6BC0" w:rsidRPr="00F43C44" w:rsidRDefault="00EF6BC0" w:rsidP="0031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6BC0" w:rsidRPr="00F43C44" w:rsidRDefault="00EF6BC0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3C44">
        <w:rPr>
          <w:rFonts w:ascii="Times New Roman" w:hAnsi="Times New Roman" w:cs="Times New Roman"/>
          <w:color w:val="auto"/>
        </w:rPr>
        <w:t xml:space="preserve">23. Does your institution offer students training on cultural diversity, intercultural awareness and </w:t>
      </w:r>
      <w:proofErr w:type="spellStart"/>
      <w:r w:rsidRPr="00F43C44">
        <w:rPr>
          <w:rFonts w:ascii="Times New Roman" w:hAnsi="Times New Roman" w:cs="Times New Roman"/>
          <w:color w:val="auto"/>
        </w:rPr>
        <w:t>interculturality</w:t>
      </w:r>
      <w:proofErr w:type="spellEnd"/>
      <w:r w:rsidRPr="00F43C44">
        <w:rPr>
          <w:rFonts w:ascii="Times New Roman" w:hAnsi="Times New Roman" w:cs="Times New Roman"/>
          <w:color w:val="auto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EF6BC0" w:rsidRPr="00F43C44" w:rsidTr="00125920">
        <w:tc>
          <w:tcPr>
            <w:tcW w:w="8075" w:type="dxa"/>
          </w:tcPr>
          <w:p w:rsidR="00CB2687" w:rsidRDefault="00CB2687" w:rsidP="00317F97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Yes, such is in place across curricula.</w:t>
            </w:r>
          </w:p>
          <w:p w:rsidR="00EF6BC0" w:rsidRDefault="00317F97" w:rsidP="00317F97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i/>
                <w:color w:val="auto"/>
              </w:rPr>
              <w:t>Please specify the course</w:t>
            </w:r>
            <w:r w:rsidR="00CB2687">
              <w:rPr>
                <w:rFonts w:ascii="Times New Roman" w:hAnsi="Times New Roman" w:cs="Times New Roman"/>
                <w:i/>
                <w:color w:val="auto"/>
              </w:rPr>
              <w:t>(s)</w:t>
            </w:r>
            <w:r w:rsidRPr="00F43C44">
              <w:rPr>
                <w:rFonts w:ascii="Times New Roman" w:hAnsi="Times New Roman" w:cs="Times New Roman"/>
                <w:i/>
                <w:color w:val="auto"/>
              </w:rPr>
              <w:t xml:space="preserve"> concerned</w:t>
            </w:r>
            <w:r w:rsidR="00CB268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CB2687" w:rsidRPr="00F43C44" w:rsidRDefault="00CB2687" w:rsidP="00317F97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CB2687" w:rsidRDefault="00CB2687" w:rsidP="00317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Partially.</w:t>
            </w:r>
          </w:p>
          <w:p w:rsidR="00EF6BC0" w:rsidRDefault="00317F97" w:rsidP="00317F97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i/>
                <w:sz w:val="24"/>
                <w:szCs w:val="24"/>
              </w:rPr>
              <w:t xml:space="preserve">Please specify the </w:t>
            </w:r>
            <w:proofErr w:type="spellStart"/>
            <w:r w:rsidRPr="00F43C44">
              <w:rPr>
                <w:i/>
                <w:sz w:val="24"/>
                <w:szCs w:val="24"/>
              </w:rPr>
              <w:t>programme</w:t>
            </w:r>
            <w:proofErr w:type="spellEnd"/>
            <w:r w:rsidR="00CB2687">
              <w:rPr>
                <w:i/>
                <w:sz w:val="24"/>
                <w:szCs w:val="24"/>
              </w:rPr>
              <w:t>(</w:t>
            </w:r>
            <w:r w:rsidRPr="00F43C44">
              <w:rPr>
                <w:i/>
                <w:sz w:val="24"/>
                <w:szCs w:val="24"/>
              </w:rPr>
              <w:t>s</w:t>
            </w:r>
            <w:r w:rsidR="00CB2687">
              <w:rPr>
                <w:i/>
                <w:sz w:val="24"/>
                <w:szCs w:val="24"/>
              </w:rPr>
              <w:t>)</w:t>
            </w:r>
            <w:r w:rsidRPr="00F43C44">
              <w:rPr>
                <w:i/>
                <w:sz w:val="24"/>
                <w:szCs w:val="24"/>
              </w:rPr>
              <w:t xml:space="preserve"> and </w:t>
            </w:r>
            <w:r w:rsidR="00CB2687">
              <w:rPr>
                <w:i/>
                <w:sz w:val="24"/>
                <w:szCs w:val="24"/>
              </w:rPr>
              <w:t>courses</w:t>
            </w:r>
            <w:r w:rsidRPr="00F43C44">
              <w:rPr>
                <w:i/>
                <w:sz w:val="24"/>
                <w:szCs w:val="24"/>
              </w:rPr>
              <w:t xml:space="preserve"> concerned</w:t>
            </w:r>
            <w:r w:rsidR="00CB2687">
              <w:rPr>
                <w:sz w:val="24"/>
                <w:szCs w:val="24"/>
              </w:rPr>
              <w:t>:</w:t>
            </w:r>
          </w:p>
          <w:p w:rsidR="00CB2687" w:rsidRPr="00F43C44" w:rsidRDefault="00CB2687" w:rsidP="00317F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317F97" w:rsidP="00317F97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Not in place</w:t>
            </w:r>
            <w:r w:rsidR="005862A4">
              <w:rPr>
                <w:rFonts w:ascii="Times New Roman" w:hAnsi="Times New Roman" w:cs="Times New Roman"/>
                <w:color w:val="auto"/>
              </w:rPr>
              <w:t>,</w:t>
            </w: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  <w:tr w:rsidR="00EF6BC0" w:rsidRPr="00F43C44" w:rsidTr="00125920">
        <w:tc>
          <w:tcPr>
            <w:tcW w:w="8075" w:type="dxa"/>
          </w:tcPr>
          <w:p w:rsidR="00EF6BC0" w:rsidRPr="00F43C44" w:rsidRDefault="00317F97" w:rsidP="00317F97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Not applicable</w:t>
            </w:r>
          </w:p>
        </w:tc>
        <w:tc>
          <w:tcPr>
            <w:tcW w:w="987" w:type="dxa"/>
          </w:tcPr>
          <w:p w:rsidR="00EF6BC0" w:rsidRPr="00F43C44" w:rsidRDefault="00EF6BC0" w:rsidP="00317F9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F6BC0" w:rsidRDefault="00EF6BC0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E1CDE" w:rsidRDefault="00DE1CDE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24. </w:t>
      </w:r>
      <w:r w:rsidR="000951A5">
        <w:rPr>
          <w:rFonts w:ascii="Times New Roman" w:hAnsi="Times New Roman" w:cs="Times New Roman"/>
          <w:color w:val="auto"/>
        </w:rPr>
        <w:t>Has your institution defined a set of institution-wide learning outcomes related to international/ global competencies that all graduates must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0951A5" w:rsidRPr="00F43C44" w:rsidTr="00125920">
        <w:tc>
          <w:tcPr>
            <w:tcW w:w="8075" w:type="dxa"/>
          </w:tcPr>
          <w:p w:rsidR="000951A5" w:rsidRPr="00F43C44" w:rsidRDefault="000951A5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Yes</w:t>
            </w:r>
            <w:r w:rsidR="0087764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Pr="00F43C44" w:rsidRDefault="000951A5" w:rsidP="000951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development</w:t>
            </w:r>
            <w:r w:rsidR="0087764B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Pr="00F43C44" w:rsidRDefault="000951A5" w:rsidP="000951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global skills as part of graduates’ compulsory learning outcomes are defin</w:t>
            </w:r>
            <w:r w:rsidR="0087764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only at some faculties and/or in some study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 w:rsidR="0087764B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Default="000951A5" w:rsidP="000951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E1CDE" w:rsidRDefault="00DE1CDE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45D64" w:rsidRPr="00F43C44" w:rsidRDefault="000951A5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445D64" w:rsidRPr="00F43C44">
        <w:rPr>
          <w:rFonts w:ascii="Times New Roman" w:hAnsi="Times New Roman" w:cs="Times New Roman"/>
          <w:color w:val="auto"/>
        </w:rPr>
        <w:t>. Is your institution involved in transnational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45D64" w:rsidRPr="00F43C44" w:rsidTr="00125920">
        <w:tc>
          <w:tcPr>
            <w:tcW w:w="8075" w:type="dxa"/>
          </w:tcPr>
          <w:p w:rsidR="00445D64" w:rsidRPr="00F43C44" w:rsidRDefault="00445D64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Yes</w:t>
            </w:r>
            <w:r w:rsidR="0087764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7" w:type="dxa"/>
          </w:tcPr>
          <w:p w:rsidR="00445D64" w:rsidRPr="00F43C44" w:rsidRDefault="00445D64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445D64" w:rsidRPr="00F43C44" w:rsidTr="00125920">
        <w:tc>
          <w:tcPr>
            <w:tcW w:w="8075" w:type="dxa"/>
          </w:tcPr>
          <w:p w:rsidR="00445D64" w:rsidRPr="00F43C44" w:rsidRDefault="00445D64" w:rsidP="0012592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</w:t>
            </w:r>
            <w:r w:rsidR="0087764B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445D64" w:rsidRPr="00F43C44" w:rsidRDefault="00445D64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445D64" w:rsidRPr="00F43C44" w:rsidTr="00125920">
        <w:tc>
          <w:tcPr>
            <w:tcW w:w="8075" w:type="dxa"/>
          </w:tcPr>
          <w:p w:rsidR="00445D64" w:rsidRPr="00F43C44" w:rsidRDefault="00445D64" w:rsidP="00445D64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Don’t know.</w:t>
            </w:r>
          </w:p>
        </w:tc>
        <w:tc>
          <w:tcPr>
            <w:tcW w:w="987" w:type="dxa"/>
          </w:tcPr>
          <w:p w:rsidR="00445D64" w:rsidRPr="00F43C44" w:rsidRDefault="00445D64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45D64" w:rsidRPr="00F43C44" w:rsidRDefault="00445D64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45D64" w:rsidRPr="00F43C44" w:rsidRDefault="000951A5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445D64" w:rsidRPr="00F43C44">
        <w:rPr>
          <w:rFonts w:ascii="Times New Roman" w:hAnsi="Times New Roman" w:cs="Times New Roman"/>
          <w:color w:val="auto"/>
        </w:rPr>
        <w:t xml:space="preserve">. If yes, which type of </w:t>
      </w:r>
      <w:r w:rsidR="00CD6146" w:rsidRPr="00F43C44">
        <w:rPr>
          <w:rFonts w:ascii="Times New Roman" w:hAnsi="Times New Roman" w:cs="Times New Roman"/>
          <w:color w:val="auto"/>
        </w:rPr>
        <w:t>transnational education does it offer? (</w:t>
      </w:r>
      <w:r w:rsidR="00CD6146" w:rsidRPr="00F43C44">
        <w:rPr>
          <w:rFonts w:ascii="Times New Roman" w:hAnsi="Times New Roman" w:cs="Times New Roman"/>
          <w:i/>
          <w:color w:val="auto"/>
        </w:rPr>
        <w:t>Please indicated Yes or No for each of the presented options</w:t>
      </w:r>
      <w:r w:rsidR="00CD6146" w:rsidRPr="00F43C44">
        <w:rPr>
          <w:rFonts w:ascii="Times New Roman" w:hAnsi="Times New Roman" w:cs="Times New Roman"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D6146" w:rsidRPr="00F43C44" w:rsidTr="00125920">
        <w:tc>
          <w:tcPr>
            <w:tcW w:w="8075" w:type="dxa"/>
          </w:tcPr>
          <w:p w:rsidR="00CD6146" w:rsidRPr="00F43C44" w:rsidRDefault="00CD6146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lastRenderedPageBreak/>
              <w:t xml:space="preserve">Double/ dual and/or multiple </w:t>
            </w:r>
            <w:proofErr w:type="spellStart"/>
            <w:r w:rsidRPr="00F43C44">
              <w:rPr>
                <w:rFonts w:ascii="Times New Roman" w:hAnsi="Times New Roman" w:cs="Times New Roman"/>
                <w:color w:val="auto"/>
              </w:rPr>
              <w:t>programmes</w:t>
            </w:r>
            <w:proofErr w:type="spellEnd"/>
            <w:r w:rsidRPr="00F43C44">
              <w:rPr>
                <w:rFonts w:ascii="Times New Roman" w:hAnsi="Times New Roman" w:cs="Times New Roman"/>
                <w:color w:val="auto"/>
              </w:rPr>
              <w:t xml:space="preserve"> delivered in cooperation with partner universities abroad</w:t>
            </w:r>
            <w:r w:rsidR="0087764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12592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 xml:space="preserve">Franchise </w:t>
            </w:r>
            <w:proofErr w:type="spellStart"/>
            <w:r w:rsidRPr="00F43C44">
              <w:rPr>
                <w:sz w:val="24"/>
                <w:szCs w:val="24"/>
              </w:rPr>
              <w:t>programmes</w:t>
            </w:r>
            <w:proofErr w:type="spellEnd"/>
            <w:r w:rsidR="0087764B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12592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International Branch Campus</w:t>
            </w:r>
            <w:r w:rsidR="0087764B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6146" w:rsidRPr="00F43C44" w:rsidRDefault="00CD6146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7F97" w:rsidRPr="00F43C44" w:rsidRDefault="000951A5" w:rsidP="00317F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CD6146" w:rsidRPr="00F43C44">
        <w:rPr>
          <w:rFonts w:ascii="Times New Roman" w:hAnsi="Times New Roman" w:cs="Times New Roman"/>
          <w:color w:val="auto"/>
        </w:rPr>
        <w:t xml:space="preserve">. </w:t>
      </w:r>
      <w:r w:rsidR="00EC451C">
        <w:rPr>
          <w:rFonts w:ascii="Times New Roman" w:hAnsi="Times New Roman" w:cs="Times New Roman"/>
          <w:color w:val="auto"/>
        </w:rPr>
        <w:t>Prior to the COVID-19 pandemic outbreak in 2020, d</w:t>
      </w:r>
      <w:r w:rsidR="00D677EA" w:rsidRPr="00F43C44">
        <w:rPr>
          <w:rFonts w:ascii="Times New Roman" w:hAnsi="Times New Roman" w:cs="Times New Roman"/>
          <w:color w:val="auto"/>
        </w:rPr>
        <w:t>id</w:t>
      </w:r>
      <w:r w:rsidR="00317F97" w:rsidRPr="00F43C44">
        <w:rPr>
          <w:rFonts w:ascii="Times New Roman" w:hAnsi="Times New Roman" w:cs="Times New Roman"/>
          <w:color w:val="auto"/>
        </w:rPr>
        <w:t xml:space="preserve"> your institution offer opportunities for virtual mobility, distance, online/ or e-learning courses (incl. MOOCs)</w:t>
      </w:r>
      <w:r w:rsidR="00EC451C">
        <w:rPr>
          <w:rFonts w:ascii="Times New Roman" w:hAnsi="Times New Roman" w:cs="Times New Roman"/>
          <w:color w:val="auto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317F97" w:rsidRPr="00F43C44" w:rsidTr="00125920">
        <w:tc>
          <w:tcPr>
            <w:tcW w:w="8075" w:type="dxa"/>
          </w:tcPr>
          <w:p w:rsidR="00EC451C" w:rsidRDefault="00EC451C" w:rsidP="00317F97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Yes</w:t>
            </w:r>
          </w:p>
          <w:p w:rsidR="00317F97" w:rsidRDefault="00317F97" w:rsidP="00EC451C">
            <w:pPr>
              <w:pStyle w:val="Default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F43C44">
              <w:rPr>
                <w:rFonts w:ascii="Times New Roman" w:hAnsi="Times New Roman" w:cs="Times New Roman"/>
                <w:i/>
                <w:color w:val="auto"/>
              </w:rPr>
              <w:t>Please specify the course</w:t>
            </w:r>
            <w:r w:rsidR="00EC451C">
              <w:rPr>
                <w:rFonts w:ascii="Times New Roman" w:hAnsi="Times New Roman" w:cs="Times New Roman"/>
                <w:i/>
                <w:color w:val="auto"/>
              </w:rPr>
              <w:t xml:space="preserve">(s) </w:t>
            </w:r>
            <w:r w:rsidRPr="00F43C44">
              <w:rPr>
                <w:rFonts w:ascii="Times New Roman" w:hAnsi="Times New Roman" w:cs="Times New Roman"/>
                <w:i/>
                <w:color w:val="auto"/>
              </w:rPr>
              <w:t xml:space="preserve">concerned and/or the study </w:t>
            </w:r>
            <w:proofErr w:type="spellStart"/>
            <w:r w:rsidRPr="00F43C44">
              <w:rPr>
                <w:rFonts w:ascii="Times New Roman" w:hAnsi="Times New Roman" w:cs="Times New Roman"/>
                <w:i/>
                <w:color w:val="auto"/>
              </w:rPr>
              <w:t>programmes</w:t>
            </w:r>
            <w:proofErr w:type="spellEnd"/>
            <w:r w:rsidRPr="00F43C44">
              <w:rPr>
                <w:rFonts w:ascii="Times New Roman" w:hAnsi="Times New Roman" w:cs="Times New Roman"/>
                <w:i/>
                <w:color w:val="auto"/>
              </w:rPr>
              <w:t xml:space="preserve"> offered</w:t>
            </w:r>
            <w:r w:rsidR="00EC451C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  <w:p w:rsidR="00EC451C" w:rsidRPr="00EC451C" w:rsidRDefault="00EC451C" w:rsidP="00EC451C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7" w:type="dxa"/>
          </w:tcPr>
          <w:p w:rsidR="00317F97" w:rsidRPr="00F43C44" w:rsidRDefault="00317F97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317F97" w:rsidRPr="00F43C44" w:rsidTr="00125920">
        <w:tc>
          <w:tcPr>
            <w:tcW w:w="8075" w:type="dxa"/>
          </w:tcPr>
          <w:p w:rsidR="00317F97" w:rsidRPr="00F43C44" w:rsidRDefault="00317F97" w:rsidP="0012592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317F97" w:rsidRPr="00F43C44" w:rsidRDefault="00317F97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35B7" w:rsidRPr="00F43C44" w:rsidRDefault="002E35B7" w:rsidP="0031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F97" w:rsidRPr="00F43C44" w:rsidRDefault="00317F97" w:rsidP="0031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51A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6146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How did COVID-19 affect teaching and learning</w:t>
      </w:r>
      <w:r w:rsidR="00EC451C">
        <w:rPr>
          <w:rFonts w:ascii="Times New Roman" w:hAnsi="Times New Roman" w:cs="Times New Roman"/>
          <w:sz w:val="24"/>
          <w:szCs w:val="24"/>
          <w:lang w:val="en-US"/>
        </w:rPr>
        <w:t xml:space="preserve"> at your institution</w:t>
      </w:r>
      <w:r w:rsidR="00CD6146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in the immediate aftermath of the</w:t>
      </w:r>
      <w:r w:rsidR="00EC451C">
        <w:rPr>
          <w:rFonts w:ascii="Times New Roman" w:hAnsi="Times New Roman" w:cs="Times New Roman"/>
          <w:sz w:val="24"/>
          <w:szCs w:val="24"/>
          <w:lang w:val="en-US"/>
        </w:rPr>
        <w:t xml:space="preserve"> COVID-19</w:t>
      </w:r>
      <w:r w:rsidR="00CD6146"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pandemic outbreak in early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D6146" w:rsidRPr="00F43C44" w:rsidTr="00125920">
        <w:tc>
          <w:tcPr>
            <w:tcW w:w="8075" w:type="dxa"/>
          </w:tcPr>
          <w:p w:rsidR="00CD6146" w:rsidRPr="00F43C44" w:rsidRDefault="00CD6146" w:rsidP="00CD614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It was not affected.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Classroom teaching was</w:t>
            </w:r>
            <w:r w:rsidR="0060088B">
              <w:rPr>
                <w:rFonts w:ascii="Times New Roman" w:hAnsi="Times New Roman" w:cs="Times New Roman"/>
                <w:color w:val="auto"/>
              </w:rPr>
              <w:t xml:space="preserve"> promptly</w:t>
            </w:r>
            <w:r w:rsidRPr="00F43C44">
              <w:rPr>
                <w:rFonts w:ascii="Times New Roman" w:hAnsi="Times New Roman" w:cs="Times New Roman"/>
                <w:color w:val="auto"/>
              </w:rPr>
              <w:t xml:space="preserve"> replaced by distance teaching and learning.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12592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Most activities were suspended and the institution tried to develop solutions to continue teaching and learning through digital or self-study means.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12592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Teaching was completely canceled.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6146" w:rsidRPr="00F43C44" w:rsidRDefault="00CD6146" w:rsidP="0031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146" w:rsidRPr="00F43C44" w:rsidRDefault="00CD6146" w:rsidP="0031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C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51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. At the time of </w:t>
      </w:r>
      <w:r w:rsidR="009A6A50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F43C44">
        <w:rPr>
          <w:rFonts w:ascii="Times New Roman" w:hAnsi="Times New Roman" w:cs="Times New Roman"/>
          <w:sz w:val="24"/>
          <w:szCs w:val="24"/>
          <w:lang w:val="en-US"/>
        </w:rPr>
        <w:t xml:space="preserve"> pandemic outbreak, were faculty members at your institution fully prepared and equipped with the right skills and knowledge to immediately switch to an online delivery mode?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D6146" w:rsidRPr="00F43C44" w:rsidTr="00125920">
        <w:tc>
          <w:tcPr>
            <w:tcW w:w="8075" w:type="dxa"/>
          </w:tcPr>
          <w:p w:rsidR="00CD6146" w:rsidRPr="00F43C44" w:rsidRDefault="00CD6146" w:rsidP="00CD614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 xml:space="preserve">Yes, the majority of </w:t>
            </w:r>
            <w:r w:rsidR="000951A5">
              <w:rPr>
                <w:rFonts w:ascii="Times New Roman" w:hAnsi="Times New Roman" w:cs="Times New Roman"/>
                <w:color w:val="auto"/>
              </w:rPr>
              <w:t xml:space="preserve">our </w:t>
            </w:r>
            <w:r w:rsidRPr="00F43C44">
              <w:rPr>
                <w:rFonts w:ascii="Times New Roman" w:hAnsi="Times New Roman" w:cs="Times New Roman"/>
                <w:color w:val="auto"/>
              </w:rPr>
              <w:t>faculty members coped with the transition to an online delivery mode very swiftly.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9A6A5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 xml:space="preserve">Teaching online proved to be a challenge for many of our faculty members </w:t>
            </w:r>
            <w:r w:rsidR="009A6A50">
              <w:rPr>
                <w:rFonts w:ascii="Times New Roman" w:hAnsi="Times New Roman" w:cs="Times New Roman"/>
                <w:color w:val="auto"/>
              </w:rPr>
              <w:t>and</w:t>
            </w:r>
            <w:r w:rsidRPr="00F43C44">
              <w:rPr>
                <w:rFonts w:ascii="Times New Roman" w:hAnsi="Times New Roman" w:cs="Times New Roman"/>
                <w:color w:val="auto"/>
              </w:rPr>
              <w:t xml:space="preserve"> they dealt with this issue on their own pace.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9A6A5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Teaching online proved to be a challenge</w:t>
            </w:r>
            <w:r w:rsidR="00E85AA2" w:rsidRPr="00F43C44">
              <w:rPr>
                <w:sz w:val="24"/>
                <w:szCs w:val="24"/>
              </w:rPr>
              <w:t xml:space="preserve"> for many of our fa</w:t>
            </w:r>
            <w:r w:rsidR="009A6A50">
              <w:rPr>
                <w:sz w:val="24"/>
                <w:szCs w:val="24"/>
              </w:rPr>
              <w:t>culty members and to address this</w:t>
            </w:r>
            <w:r w:rsidR="00E85AA2" w:rsidRPr="00F43C44">
              <w:rPr>
                <w:sz w:val="24"/>
                <w:szCs w:val="24"/>
              </w:rPr>
              <w:t xml:space="preserve"> issue, the institution </w:t>
            </w:r>
            <w:proofErr w:type="spellStart"/>
            <w:r w:rsidR="00E85AA2" w:rsidRPr="00F43C44">
              <w:rPr>
                <w:sz w:val="24"/>
                <w:szCs w:val="24"/>
              </w:rPr>
              <w:t>organi</w:t>
            </w:r>
            <w:r w:rsidR="009A6A50">
              <w:rPr>
                <w:sz w:val="24"/>
                <w:szCs w:val="24"/>
              </w:rPr>
              <w:t>s</w:t>
            </w:r>
            <w:r w:rsidR="00E85AA2" w:rsidRPr="00F43C44">
              <w:rPr>
                <w:sz w:val="24"/>
                <w:szCs w:val="24"/>
              </w:rPr>
              <w:t>ed</w:t>
            </w:r>
            <w:proofErr w:type="spellEnd"/>
            <w:r w:rsidR="00E85AA2" w:rsidRPr="00F43C44">
              <w:rPr>
                <w:sz w:val="24"/>
                <w:szCs w:val="24"/>
              </w:rPr>
              <w:t xml:space="preserve"> online staff trainings to improve faculty digital and pedagogical skills in line with the new realities.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D6146" w:rsidRPr="00F43C44" w:rsidTr="00125920">
        <w:tc>
          <w:tcPr>
            <w:tcW w:w="8075" w:type="dxa"/>
          </w:tcPr>
          <w:p w:rsidR="00CD6146" w:rsidRPr="00F43C44" w:rsidRDefault="00CD6146" w:rsidP="007C6B66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T</w:t>
            </w:r>
            <w:r w:rsidR="00E85AA2" w:rsidRPr="00F43C44">
              <w:rPr>
                <w:rFonts w:ascii="Times New Roman" w:hAnsi="Times New Roman" w:cs="Times New Roman"/>
                <w:color w:val="auto"/>
              </w:rPr>
              <w:t>eaching was completely canceled due to the lack of faculty skills and knowledge o</w:t>
            </w:r>
            <w:r w:rsidR="007C6B66" w:rsidRPr="00F43C44">
              <w:rPr>
                <w:rFonts w:ascii="Times New Roman" w:hAnsi="Times New Roman" w:cs="Times New Roman"/>
                <w:color w:val="auto"/>
              </w:rPr>
              <w:t>f</w:t>
            </w:r>
            <w:r w:rsidR="00E85AA2" w:rsidRPr="00F43C44">
              <w:rPr>
                <w:rFonts w:ascii="Times New Roman" w:hAnsi="Times New Roman" w:cs="Times New Roman"/>
                <w:color w:val="auto"/>
              </w:rPr>
              <w:t xml:space="preserve"> online teaching methodologies.</w:t>
            </w:r>
          </w:p>
        </w:tc>
        <w:tc>
          <w:tcPr>
            <w:tcW w:w="987" w:type="dxa"/>
          </w:tcPr>
          <w:p w:rsidR="00CD6146" w:rsidRPr="00F43C44" w:rsidRDefault="00CD6146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35B7" w:rsidRPr="00F43C44" w:rsidRDefault="002E35B7" w:rsidP="0031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B66" w:rsidRPr="00F43C44" w:rsidRDefault="000951A5" w:rsidP="007C6B6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30</w:t>
      </w:r>
      <w:r w:rsidR="007C6B66" w:rsidRPr="00F43C44">
        <w:rPr>
          <w:rFonts w:ascii="Times New Roman" w:hAnsi="Times New Roman" w:cs="Times New Roman"/>
        </w:rPr>
        <w:t xml:space="preserve">. In 2020/2021, does </w:t>
      </w:r>
      <w:r w:rsidR="007C6B66" w:rsidRPr="00F43C44">
        <w:rPr>
          <w:rFonts w:ascii="Times New Roman" w:hAnsi="Times New Roman" w:cs="Times New Roman"/>
          <w:color w:val="auto"/>
        </w:rPr>
        <w:t>your institution offer new opportunities for virtual mobility, distance, online/ or e-learning courses (incl. MOOCs) that were developed and piloted as a</w:t>
      </w:r>
      <w:r w:rsidR="00DA4460">
        <w:rPr>
          <w:rFonts w:ascii="Times New Roman" w:hAnsi="Times New Roman" w:cs="Times New Roman"/>
          <w:color w:val="auto"/>
        </w:rPr>
        <w:t xml:space="preserve"> result </w:t>
      </w:r>
      <w:r w:rsidR="007C6B66" w:rsidRPr="00F43C44">
        <w:rPr>
          <w:rFonts w:ascii="Times New Roman" w:hAnsi="Times New Roman" w:cs="Times New Roman"/>
          <w:color w:val="auto"/>
        </w:rPr>
        <w:t>of the COVID-19 pandemic?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7C6B66" w:rsidRPr="00F43C44" w:rsidTr="00125920">
        <w:tc>
          <w:tcPr>
            <w:tcW w:w="8075" w:type="dxa"/>
          </w:tcPr>
          <w:p w:rsidR="00DA4460" w:rsidRDefault="00DA4460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Yes.</w:t>
            </w:r>
          </w:p>
          <w:p w:rsidR="007C6B66" w:rsidRDefault="007C6B66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i/>
                <w:color w:val="auto"/>
              </w:rPr>
              <w:t xml:space="preserve">Please specify the course concerned and/or the study </w:t>
            </w:r>
            <w:proofErr w:type="spellStart"/>
            <w:r w:rsidRPr="00F43C44">
              <w:rPr>
                <w:rFonts w:ascii="Times New Roman" w:hAnsi="Times New Roman" w:cs="Times New Roman"/>
                <w:i/>
                <w:color w:val="auto"/>
              </w:rPr>
              <w:t>programmes</w:t>
            </w:r>
            <w:proofErr w:type="spellEnd"/>
            <w:r w:rsidRPr="00F43C44">
              <w:rPr>
                <w:rFonts w:ascii="Times New Roman" w:hAnsi="Times New Roman" w:cs="Times New Roman"/>
                <w:i/>
                <w:color w:val="auto"/>
              </w:rPr>
              <w:t xml:space="preserve"> offered</w:t>
            </w:r>
            <w:r w:rsidR="00DA446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A4460" w:rsidRPr="00F43C44" w:rsidRDefault="00DA4460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7" w:type="dxa"/>
          </w:tcPr>
          <w:p w:rsidR="007C6B66" w:rsidRPr="00F43C44" w:rsidRDefault="007C6B66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7C6B66" w:rsidRPr="00F43C44" w:rsidTr="00125920">
        <w:tc>
          <w:tcPr>
            <w:tcW w:w="8075" w:type="dxa"/>
          </w:tcPr>
          <w:p w:rsidR="007C6B66" w:rsidRPr="00F43C44" w:rsidRDefault="007C6B66" w:rsidP="0012592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7C6B66" w:rsidRPr="00F43C44" w:rsidRDefault="007C6B66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4E2B" w:rsidRPr="00F43C44" w:rsidRDefault="00874E2B" w:rsidP="0031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C60E5" w:rsidRPr="00F43C44" w:rsidRDefault="000951A5" w:rsidP="0031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31</w:t>
      </w:r>
      <w:r w:rsidR="006C60E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. Do</w:t>
      </w:r>
      <w:r w:rsidR="00800C9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 your institution have an established procedure </w:t>
      </w:r>
      <w:r w:rsidR="00DE1C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place </w:t>
      </w:r>
      <w:r w:rsidR="00800C9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recognition of student learning outcomes obtained thr</w:t>
      </w:r>
      <w:r w:rsidR="00B31BCD">
        <w:rPr>
          <w:rFonts w:ascii="Times New Roman" w:hAnsi="Times New Roman" w:cs="Times New Roman"/>
          <w:color w:val="000000"/>
          <w:sz w:val="24"/>
          <w:szCs w:val="24"/>
          <w:lang w:val="en-US"/>
        </w:rPr>
        <w:t>ough virtual mobility, distance/</w:t>
      </w:r>
      <w:r w:rsidR="00800C9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online </w:t>
      </w:r>
      <w:r w:rsidR="00B31B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education </w:t>
      </w:r>
      <w:r w:rsidR="00800C95" w:rsidRPr="00F43C44">
        <w:rPr>
          <w:rFonts w:ascii="Times New Roman" w:hAnsi="Times New Roman" w:cs="Times New Roman"/>
          <w:color w:val="000000"/>
          <w:sz w:val="24"/>
          <w:szCs w:val="24"/>
          <w:lang w:val="en-US"/>
        </w:rPr>
        <w:t>or e-learning courses (incl. MOOCs)?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800C95" w:rsidRPr="00F43C44" w:rsidTr="00125920">
        <w:tc>
          <w:tcPr>
            <w:tcW w:w="8075" w:type="dxa"/>
          </w:tcPr>
          <w:p w:rsidR="00800C95" w:rsidRPr="00F43C44" w:rsidRDefault="00800C95" w:rsidP="00800C95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F43C44">
              <w:rPr>
                <w:rFonts w:ascii="Times New Roman" w:hAnsi="Times New Roman" w:cs="Times New Roman"/>
                <w:color w:val="auto"/>
              </w:rPr>
              <w:t>Yes, we have had such procedure in place since before the COVID-19 pandemic.</w:t>
            </w:r>
          </w:p>
        </w:tc>
        <w:tc>
          <w:tcPr>
            <w:tcW w:w="987" w:type="dxa"/>
          </w:tcPr>
          <w:p w:rsidR="00800C95" w:rsidRPr="00F43C44" w:rsidRDefault="00800C9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B31BCD" w:rsidRPr="00F43C44" w:rsidTr="00125920">
        <w:tc>
          <w:tcPr>
            <w:tcW w:w="8075" w:type="dxa"/>
          </w:tcPr>
          <w:p w:rsidR="00B31BCD" w:rsidRPr="00F43C44" w:rsidRDefault="00B31BCD" w:rsidP="00DC3B23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Yes, we had to adopt such procedure </w:t>
            </w:r>
            <w:r w:rsidR="00B4279F">
              <w:rPr>
                <w:rFonts w:ascii="Times New Roman" w:hAnsi="Times New Roman" w:cs="Times New Roman"/>
                <w:color w:val="auto"/>
              </w:rPr>
              <w:t xml:space="preserve">to address the </w:t>
            </w:r>
            <w:r w:rsidR="00DC3B23">
              <w:rPr>
                <w:rFonts w:ascii="Times New Roman" w:hAnsi="Times New Roman" w:cs="Times New Roman"/>
                <w:color w:val="auto"/>
              </w:rPr>
              <w:t xml:space="preserve">needs and necessities stemming from the </w:t>
            </w:r>
            <w:r w:rsidR="00B4279F">
              <w:rPr>
                <w:rFonts w:ascii="Times New Roman" w:hAnsi="Times New Roman" w:cs="Times New Roman"/>
                <w:color w:val="auto"/>
              </w:rPr>
              <w:t>new teaching and learning realities</w:t>
            </w:r>
            <w:r>
              <w:rPr>
                <w:rFonts w:ascii="Times New Roman" w:hAnsi="Times New Roman" w:cs="Times New Roman"/>
                <w:color w:val="auto"/>
              </w:rPr>
              <w:t xml:space="preserve"> COVID-19 pandemic </w:t>
            </w:r>
            <w:r w:rsidR="00B4279F">
              <w:rPr>
                <w:rFonts w:ascii="Times New Roman" w:hAnsi="Times New Roman" w:cs="Times New Roman"/>
                <w:color w:val="auto"/>
              </w:rPr>
              <w:t>has created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7" w:type="dxa"/>
          </w:tcPr>
          <w:p w:rsidR="00B31BCD" w:rsidRPr="00F43C44" w:rsidRDefault="00B31BCD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800C95" w:rsidRPr="00F43C44" w:rsidTr="00125920">
        <w:tc>
          <w:tcPr>
            <w:tcW w:w="8075" w:type="dxa"/>
          </w:tcPr>
          <w:p w:rsidR="00800C95" w:rsidRPr="00F43C44" w:rsidRDefault="00800C95" w:rsidP="00125920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We are currently designing such procedure.</w:t>
            </w:r>
          </w:p>
        </w:tc>
        <w:tc>
          <w:tcPr>
            <w:tcW w:w="987" w:type="dxa"/>
          </w:tcPr>
          <w:p w:rsidR="00800C95" w:rsidRPr="00F43C44" w:rsidRDefault="00800C9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800C95" w:rsidRPr="00F43C44" w:rsidTr="00125920">
        <w:tc>
          <w:tcPr>
            <w:tcW w:w="8075" w:type="dxa"/>
          </w:tcPr>
          <w:p w:rsidR="00800C95" w:rsidRPr="00F43C44" w:rsidRDefault="00800C95" w:rsidP="00800C95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lastRenderedPageBreak/>
              <w:t>No due to the fact that recognition of learning outcomes obtained through virtual mobility is not supported through our national legislation.</w:t>
            </w:r>
          </w:p>
        </w:tc>
        <w:tc>
          <w:tcPr>
            <w:tcW w:w="987" w:type="dxa"/>
          </w:tcPr>
          <w:p w:rsidR="00800C95" w:rsidRPr="00F43C44" w:rsidRDefault="00800C9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800C95" w:rsidRPr="00F43C44" w:rsidTr="00125920">
        <w:tc>
          <w:tcPr>
            <w:tcW w:w="8075" w:type="dxa"/>
          </w:tcPr>
          <w:p w:rsidR="00800C95" w:rsidRPr="00F43C44" w:rsidRDefault="00800C95" w:rsidP="00800C95">
            <w:pPr>
              <w:ind w:firstLine="0"/>
              <w:rPr>
                <w:sz w:val="24"/>
                <w:szCs w:val="24"/>
              </w:rPr>
            </w:pPr>
            <w:r w:rsidRPr="00F43C44">
              <w:rPr>
                <w:sz w:val="24"/>
                <w:szCs w:val="24"/>
              </w:rPr>
              <w:t>No because there is no support for this at institution level.</w:t>
            </w:r>
          </w:p>
        </w:tc>
        <w:tc>
          <w:tcPr>
            <w:tcW w:w="987" w:type="dxa"/>
          </w:tcPr>
          <w:p w:rsidR="00800C95" w:rsidRPr="00F43C44" w:rsidRDefault="00800C95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00C95" w:rsidRPr="00F43C44" w:rsidRDefault="00800C95" w:rsidP="0031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67A9" w:rsidRDefault="00FC67A9" w:rsidP="00317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67A9" w:rsidRDefault="00845085" w:rsidP="0084508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Internationalisation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of Informal Curriculum</w:t>
      </w:r>
    </w:p>
    <w:p w:rsidR="00845085" w:rsidRDefault="00845085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5085" w:rsidRDefault="00845085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0951A5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DE1C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951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does the main responsibility for extra-curricular activities for </w:t>
      </w:r>
      <w:proofErr w:type="spellStart"/>
      <w:r w:rsidR="000951A5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internationalisation</w:t>
      </w:r>
      <w:proofErr w:type="spellEnd"/>
      <w:r w:rsidR="000951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home lie at your institution?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0951A5" w:rsidRPr="00F43C44" w:rsidTr="00125920">
        <w:tc>
          <w:tcPr>
            <w:tcW w:w="8075" w:type="dxa"/>
          </w:tcPr>
          <w:p w:rsidR="000951A5" w:rsidRPr="00F43C44" w:rsidRDefault="000951A5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Institutional leadership</w:t>
            </w:r>
            <w:r w:rsidR="0006631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Pr="00F43C44" w:rsidRDefault="000951A5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</w:t>
            </w:r>
            <w:r w:rsidR="009E7AB2">
              <w:rPr>
                <w:sz w:val="24"/>
                <w:szCs w:val="24"/>
              </w:rPr>
              <w:t>Relations O</w:t>
            </w:r>
            <w:r>
              <w:rPr>
                <w:sz w:val="24"/>
                <w:szCs w:val="24"/>
              </w:rPr>
              <w:t>ffice</w:t>
            </w:r>
            <w:r w:rsidR="0006631A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Pr="00F43C44" w:rsidRDefault="000951A5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student services</w:t>
            </w:r>
            <w:r w:rsidR="0006631A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Pr="00F43C44" w:rsidRDefault="000951A5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Faculties and departments</w:t>
            </w:r>
            <w:r w:rsidR="0006631A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Default="000951A5" w:rsidP="000951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professors</w:t>
            </w:r>
            <w:r w:rsidR="0006631A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0951A5" w:rsidRPr="00F43C44" w:rsidTr="00125920">
        <w:tc>
          <w:tcPr>
            <w:tcW w:w="8075" w:type="dxa"/>
          </w:tcPr>
          <w:p w:rsidR="000951A5" w:rsidRDefault="000951A5" w:rsidP="000951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associations.</w:t>
            </w:r>
          </w:p>
        </w:tc>
        <w:tc>
          <w:tcPr>
            <w:tcW w:w="987" w:type="dxa"/>
          </w:tcPr>
          <w:p w:rsidR="000951A5" w:rsidRPr="00F43C44" w:rsidRDefault="000951A5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951A5" w:rsidRDefault="000951A5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7AB2" w:rsidRPr="009E7AB2" w:rsidRDefault="000951A5" w:rsidP="009E7AB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3516D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E7A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extracurricular activities are undertaken as part of </w:t>
      </w:r>
      <w:proofErr w:type="spellStart"/>
      <w:r w:rsidR="009E7A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internationalisation</w:t>
      </w:r>
      <w:proofErr w:type="spellEnd"/>
      <w:r w:rsidR="009E7A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home at your institution? (</w:t>
      </w:r>
      <w:r w:rsidR="009E7A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Please rank top five, where 1 = most important)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E7AB2" w:rsidRPr="00F43C44" w:rsidTr="00125920">
        <w:tc>
          <w:tcPr>
            <w:tcW w:w="8075" w:type="dxa"/>
          </w:tcPr>
          <w:p w:rsidR="009E7AB2" w:rsidRPr="00F43C44" w:rsidRDefault="009E7AB2" w:rsidP="00125920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Buddy or mentor schemes to link international students with home students</w:t>
            </w:r>
            <w:r w:rsidR="001D5BE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Pr="00F43C44" w:rsidRDefault="009E7AB2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that deliberately mixes international and home students</w:t>
            </w:r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Pr="00F43C44" w:rsidRDefault="009E7AB2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 that provide intercultural/ international experiences on campus or in the local community</w:t>
            </w:r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Pr="00F43C44" w:rsidRDefault="009E7AB2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volunteer work with local immigrant or cultural minority groups</w:t>
            </w:r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volunteer work with international development or other service projects</w:t>
            </w:r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 with students in other countries using ICT-aided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9E7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 skills-building workshops for staff and students</w:t>
            </w:r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9E7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Allocating special resources (funding/ space/ staff) for intercultural activities</w:t>
            </w:r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9E7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</w:t>
            </w:r>
            <w:r w:rsidRPr="009E7AB2">
              <w:rPr>
                <w:i/>
                <w:sz w:val="24"/>
                <w:szCs w:val="24"/>
              </w:rPr>
              <w:t>Please specify</w:t>
            </w:r>
            <w:r>
              <w:rPr>
                <w:sz w:val="24"/>
                <w:szCs w:val="24"/>
              </w:rPr>
              <w:t>)</w:t>
            </w:r>
            <w:r w:rsidR="001D5BEC">
              <w:rPr>
                <w:sz w:val="24"/>
                <w:szCs w:val="24"/>
              </w:rPr>
              <w:t>: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7AB2" w:rsidRDefault="009E7AB2" w:rsidP="009E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B2" w:rsidRPr="009E7AB2" w:rsidRDefault="009E7AB2" w:rsidP="009E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3516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 Does your institution have a designated welcome</w:t>
      </w:r>
      <w:r w:rsidR="00A3516D">
        <w:rPr>
          <w:rFonts w:ascii="Times New Roman" w:hAnsi="Times New Roman" w:cs="Times New Roman"/>
          <w:sz w:val="24"/>
          <w:szCs w:val="24"/>
          <w:lang w:val="en-US"/>
        </w:rPr>
        <w:t xml:space="preserve"> and care </w:t>
      </w:r>
      <w:r>
        <w:rPr>
          <w:rFonts w:ascii="Times New Roman" w:hAnsi="Times New Roman" w:cs="Times New Roman"/>
          <w:sz w:val="24"/>
          <w:szCs w:val="24"/>
          <w:lang w:val="en-US"/>
        </w:rPr>
        <w:t>center for international students?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E7AB2" w:rsidRPr="00F43C44" w:rsidTr="00125920">
        <w:tc>
          <w:tcPr>
            <w:tcW w:w="8075" w:type="dxa"/>
          </w:tcPr>
          <w:p w:rsidR="001D5BEC" w:rsidRDefault="001D5BEC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9E7AB2" w:rsidRDefault="009E7AB2" w:rsidP="00125920">
            <w:pPr>
              <w:ind w:firstLine="0"/>
              <w:rPr>
                <w:i/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>Please specify</w:t>
            </w:r>
            <w:r w:rsidR="001D5BEC">
              <w:rPr>
                <w:i/>
                <w:sz w:val="24"/>
                <w:szCs w:val="24"/>
              </w:rPr>
              <w:t xml:space="preserve"> the name and position of this unit within the institutional organizational chart:</w:t>
            </w:r>
          </w:p>
          <w:p w:rsidR="001D5BEC" w:rsidRPr="001D5BEC" w:rsidRDefault="001D5BEC" w:rsidP="001259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as part of the International Relations Office</w:t>
            </w:r>
            <w:r w:rsidR="001D5BEC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9E7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we do not have a structural unit assigned to care and support international students.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951A5" w:rsidRDefault="000951A5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20F0" w:rsidRDefault="009E7AB2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3516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D5BEC">
        <w:rPr>
          <w:rFonts w:ascii="Times New Roman" w:hAnsi="Times New Roman" w:cs="Times New Roman"/>
          <w:color w:val="000000"/>
          <w:sz w:val="24"/>
          <w:szCs w:val="24"/>
          <w:lang w:val="en-US"/>
        </w:rPr>
        <w:t>Does your institution have</w:t>
      </w:r>
      <w:r w:rsidR="00C920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designated team </w:t>
      </w:r>
      <w:r w:rsidR="001D5BEC">
        <w:rPr>
          <w:rFonts w:ascii="Times New Roman" w:hAnsi="Times New Roman" w:cs="Times New Roman"/>
          <w:color w:val="000000"/>
          <w:sz w:val="24"/>
          <w:szCs w:val="24"/>
          <w:lang w:val="en-US"/>
        </w:rPr>
        <w:t>and/</w:t>
      </w:r>
      <w:r w:rsidR="00C920F0">
        <w:rPr>
          <w:rFonts w:ascii="Times New Roman" w:hAnsi="Times New Roman" w:cs="Times New Roman"/>
          <w:color w:val="000000"/>
          <w:sz w:val="24"/>
          <w:szCs w:val="24"/>
          <w:lang w:val="en-US"/>
        </w:rPr>
        <w:t>or procedure in place to assist international students in crisis</w:t>
      </w:r>
      <w:r w:rsidR="001D5B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in need</w:t>
      </w:r>
      <w:r w:rsidR="00C920F0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920F0" w:rsidRPr="00F43C44" w:rsidTr="00125920">
        <w:tc>
          <w:tcPr>
            <w:tcW w:w="8075" w:type="dxa"/>
          </w:tcPr>
          <w:p w:rsidR="001D5BEC" w:rsidRDefault="00C920F0" w:rsidP="00C920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1D5BEC">
              <w:rPr>
                <w:sz w:val="24"/>
                <w:szCs w:val="24"/>
              </w:rPr>
              <w:t>.</w:t>
            </w:r>
          </w:p>
          <w:p w:rsidR="00C920F0" w:rsidRDefault="00C920F0" w:rsidP="00C920F0">
            <w:pPr>
              <w:ind w:firstLine="0"/>
              <w:rPr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 xml:space="preserve">Please </w:t>
            </w:r>
            <w:r w:rsidR="001D5BEC">
              <w:rPr>
                <w:i/>
                <w:sz w:val="24"/>
                <w:szCs w:val="24"/>
              </w:rPr>
              <w:t>describe shortly the applicable procedure in such cases:</w:t>
            </w:r>
          </w:p>
          <w:p w:rsidR="001D5BEC" w:rsidRPr="001D5BEC" w:rsidRDefault="001D5BEC" w:rsidP="00C92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920F0" w:rsidRPr="00F43C44" w:rsidRDefault="00C920F0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C920F0" w:rsidRPr="00F43C44" w:rsidTr="00125920">
        <w:tc>
          <w:tcPr>
            <w:tcW w:w="8075" w:type="dxa"/>
          </w:tcPr>
          <w:p w:rsidR="00C920F0" w:rsidRDefault="00C920F0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C920F0" w:rsidRPr="00F43C44" w:rsidRDefault="00C920F0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920F0" w:rsidRDefault="00C920F0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7AB2" w:rsidRDefault="00C920F0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3516D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E7AB2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there English versions of all information means (key institutional regulations, curricula, detailed practical information and guidance) published on the institution’s website and targeted at prospective and current international students?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E7AB2" w:rsidRPr="00F43C44" w:rsidTr="00125920">
        <w:tc>
          <w:tcPr>
            <w:tcW w:w="8075" w:type="dxa"/>
          </w:tcPr>
          <w:p w:rsidR="00951983" w:rsidRDefault="00951983" w:rsidP="009E7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Yes, fully in place.</w:t>
            </w:r>
          </w:p>
          <w:p w:rsidR="009E7AB2" w:rsidRDefault="009E7AB2" w:rsidP="009E7AB2">
            <w:pPr>
              <w:ind w:firstLine="0"/>
              <w:rPr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 xml:space="preserve">Please </w:t>
            </w:r>
            <w:r w:rsidR="00951983">
              <w:rPr>
                <w:i/>
                <w:sz w:val="24"/>
                <w:szCs w:val="24"/>
              </w:rPr>
              <w:t>provide a link:</w:t>
            </w:r>
          </w:p>
          <w:p w:rsidR="00951983" w:rsidRPr="00951983" w:rsidRDefault="00951983" w:rsidP="009E7A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51983" w:rsidRDefault="00951983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Partially.</w:t>
            </w:r>
          </w:p>
          <w:p w:rsidR="009E7AB2" w:rsidRDefault="009E7AB2" w:rsidP="00125920">
            <w:pPr>
              <w:ind w:firstLine="0"/>
              <w:rPr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 xml:space="preserve">Please </w:t>
            </w:r>
            <w:r w:rsidR="00951983">
              <w:rPr>
                <w:i/>
                <w:sz w:val="24"/>
                <w:szCs w:val="24"/>
              </w:rPr>
              <w:t>provide a link</w:t>
            </w:r>
            <w:r w:rsidR="00951983">
              <w:rPr>
                <w:sz w:val="24"/>
                <w:szCs w:val="24"/>
              </w:rPr>
              <w:t>:</w:t>
            </w:r>
          </w:p>
          <w:p w:rsidR="00951983" w:rsidRPr="00951983" w:rsidRDefault="00951983" w:rsidP="001259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place</w:t>
            </w:r>
            <w:r w:rsidR="00C62AE4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  <w:tr w:rsidR="009E7AB2" w:rsidRPr="00F43C44" w:rsidTr="00125920">
        <w:tc>
          <w:tcPr>
            <w:tcW w:w="8075" w:type="dxa"/>
          </w:tcPr>
          <w:p w:rsidR="009E7AB2" w:rsidRDefault="009E7AB2" w:rsidP="009E7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applicable.</w:t>
            </w:r>
          </w:p>
        </w:tc>
        <w:tc>
          <w:tcPr>
            <w:tcW w:w="987" w:type="dxa"/>
          </w:tcPr>
          <w:p w:rsidR="009E7AB2" w:rsidRPr="00F43C44" w:rsidRDefault="009E7AB2" w:rsidP="001259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7AB2" w:rsidRDefault="009E7AB2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628FB" w:rsidRDefault="001628FB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3516D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920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Does your institution provide international students with comprehensive pre-arrival information and support incl. visa application, accommodation options, local knowledge on living conditions and costs, university services, opportunities for sport, social life on campus etc.?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920F0" w:rsidRPr="00F43C44" w:rsidTr="00C920F0">
        <w:tc>
          <w:tcPr>
            <w:tcW w:w="8075" w:type="dxa"/>
          </w:tcPr>
          <w:p w:rsidR="00C62AE4" w:rsidRDefault="00C62AE4" w:rsidP="00C920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C920F0" w:rsidRDefault="00C920F0" w:rsidP="00C920F0">
            <w:pPr>
              <w:ind w:firstLine="0"/>
              <w:rPr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 xml:space="preserve">Please </w:t>
            </w:r>
            <w:r>
              <w:rPr>
                <w:i/>
                <w:sz w:val="24"/>
                <w:szCs w:val="24"/>
              </w:rPr>
              <w:t>explain w</w:t>
            </w:r>
            <w:r w:rsidR="00C62AE4">
              <w:rPr>
                <w:i/>
                <w:sz w:val="24"/>
                <w:szCs w:val="24"/>
              </w:rPr>
              <w:t>ho is in charge of this initial/ pre-arrival care and support:</w:t>
            </w:r>
          </w:p>
          <w:p w:rsidR="00C62AE4" w:rsidRPr="00C62AE4" w:rsidRDefault="00C62AE4" w:rsidP="00C92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920F0" w:rsidRDefault="00C920F0" w:rsidP="00C920F0">
            <w:pPr>
              <w:rPr>
                <w:sz w:val="24"/>
                <w:szCs w:val="24"/>
              </w:rPr>
            </w:pPr>
          </w:p>
        </w:tc>
      </w:tr>
      <w:tr w:rsidR="00C920F0" w:rsidTr="00C920F0">
        <w:tc>
          <w:tcPr>
            <w:tcW w:w="8075" w:type="dxa"/>
          </w:tcPr>
          <w:p w:rsidR="00C920F0" w:rsidRDefault="00C920F0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C920F0" w:rsidRDefault="00C920F0" w:rsidP="00125920">
            <w:pPr>
              <w:rPr>
                <w:sz w:val="24"/>
                <w:szCs w:val="24"/>
              </w:rPr>
            </w:pPr>
          </w:p>
        </w:tc>
      </w:tr>
    </w:tbl>
    <w:p w:rsidR="00C920F0" w:rsidRDefault="00C920F0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A7D3F" w:rsidRDefault="00C920F0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3516D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F7A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0786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920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oes your university </w:t>
      </w:r>
      <w:r w:rsidR="00300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organize extracurricular activities targeted </w:t>
      </w:r>
      <w:r w:rsidR="00404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specifically </w:t>
      </w:r>
      <w:r w:rsidR="00300786">
        <w:rPr>
          <w:rFonts w:ascii="Times New Roman" w:hAnsi="Times New Roman" w:cs="Times New Roman"/>
          <w:color w:val="000000"/>
          <w:sz w:val="24"/>
          <w:szCs w:val="24"/>
          <w:lang w:val="en-US"/>
        </w:rPr>
        <w:t>at international students and at students with diverse cultural background in general?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300786" w:rsidTr="00125920">
        <w:tc>
          <w:tcPr>
            <w:tcW w:w="8075" w:type="dxa"/>
          </w:tcPr>
          <w:p w:rsidR="00300786" w:rsidRPr="00F43C44" w:rsidRDefault="00300786" w:rsidP="003007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we have a rich extracurricular activities</w:t>
            </w:r>
            <w:r w:rsidR="0021253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calendar that benefits not only our local students but also meets the needs of our international students (</w:t>
            </w:r>
            <w:r w:rsidRPr="009E7AB2">
              <w:rPr>
                <w:i/>
                <w:sz w:val="24"/>
                <w:szCs w:val="24"/>
              </w:rPr>
              <w:t xml:space="preserve">Please </w:t>
            </w:r>
            <w:r>
              <w:rPr>
                <w:i/>
                <w:sz w:val="24"/>
                <w:szCs w:val="24"/>
              </w:rPr>
              <w:t>provide a few examples of such events that have taken place during the last two academic years that is prior and during the pandemic)</w:t>
            </w:r>
          </w:p>
        </w:tc>
        <w:tc>
          <w:tcPr>
            <w:tcW w:w="987" w:type="dxa"/>
          </w:tcPr>
          <w:p w:rsidR="00300786" w:rsidRDefault="00300786" w:rsidP="00125920">
            <w:pPr>
              <w:rPr>
                <w:sz w:val="24"/>
                <w:szCs w:val="24"/>
              </w:rPr>
            </w:pPr>
          </w:p>
        </w:tc>
      </w:tr>
      <w:tr w:rsidR="00300786" w:rsidTr="00125920">
        <w:tc>
          <w:tcPr>
            <w:tcW w:w="8075" w:type="dxa"/>
          </w:tcPr>
          <w:p w:rsidR="00300786" w:rsidRDefault="00300786" w:rsidP="002125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Partially since only very few of the extracurricular events on campus are suited at international students due to language barriers and </w:t>
            </w:r>
            <w:r w:rsidR="00212530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 xml:space="preserve">cultural </w:t>
            </w:r>
            <w:r w:rsidR="00212530">
              <w:rPr>
                <w:sz w:val="24"/>
                <w:szCs w:val="24"/>
              </w:rPr>
              <w:t>differences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300786" w:rsidRDefault="00300786" w:rsidP="00125920">
            <w:pPr>
              <w:rPr>
                <w:sz w:val="24"/>
                <w:szCs w:val="24"/>
              </w:rPr>
            </w:pPr>
          </w:p>
        </w:tc>
      </w:tr>
      <w:tr w:rsidR="00300786" w:rsidTr="00125920">
        <w:tc>
          <w:tcPr>
            <w:tcW w:w="8075" w:type="dxa"/>
          </w:tcPr>
          <w:p w:rsidR="00300786" w:rsidRDefault="00212530" w:rsidP="003007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300786" w:rsidRDefault="00300786" w:rsidP="00125920">
            <w:pPr>
              <w:rPr>
                <w:sz w:val="24"/>
                <w:szCs w:val="24"/>
              </w:rPr>
            </w:pPr>
          </w:p>
        </w:tc>
      </w:tr>
    </w:tbl>
    <w:p w:rsidR="00300786" w:rsidRDefault="00300786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A7D3F" w:rsidRDefault="002A7D3F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39.</w:t>
      </w:r>
      <w:r w:rsidR="00AE2F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9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Does your university </w:t>
      </w:r>
      <w:proofErr w:type="spellStart"/>
      <w:r w:rsidR="00BE59D4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organise</w:t>
      </w:r>
      <w:proofErr w:type="spellEnd"/>
      <w:r w:rsidR="00404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cultural events aiming to promote multiculturalism, the cultures of international students represented on campus as well as the cultural traditions of local ethnic or religious minorities?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04DBB" w:rsidTr="00125920">
        <w:tc>
          <w:tcPr>
            <w:tcW w:w="8075" w:type="dxa"/>
          </w:tcPr>
          <w:p w:rsidR="00BE59D4" w:rsidRDefault="00404DBB" w:rsidP="00BE59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we </w:t>
            </w:r>
            <w:proofErr w:type="spellStart"/>
            <w:r>
              <w:rPr>
                <w:sz w:val="24"/>
                <w:szCs w:val="24"/>
              </w:rPr>
              <w:t>organi</w:t>
            </w:r>
            <w:r w:rsidR="00BE59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E59D4">
              <w:rPr>
                <w:sz w:val="24"/>
                <w:szCs w:val="24"/>
              </w:rPr>
              <w:t>such events on an annual basis.</w:t>
            </w:r>
          </w:p>
          <w:p w:rsidR="00404DBB" w:rsidRDefault="00404DBB" w:rsidP="00BE59D4">
            <w:pPr>
              <w:ind w:firstLine="0"/>
              <w:rPr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 xml:space="preserve">Please </w:t>
            </w:r>
            <w:r>
              <w:rPr>
                <w:i/>
                <w:sz w:val="24"/>
                <w:szCs w:val="24"/>
              </w:rPr>
              <w:t xml:space="preserve">provide a few examples of such events that have taken place during the last two academic years that </w:t>
            </w:r>
            <w:r w:rsidR="00BE59D4">
              <w:rPr>
                <w:i/>
                <w:sz w:val="24"/>
                <w:szCs w:val="24"/>
              </w:rPr>
              <w:t>is both prior and during the COVID-19 pandemic:</w:t>
            </w:r>
          </w:p>
          <w:p w:rsidR="00BE59D4" w:rsidRPr="00BE59D4" w:rsidRDefault="00BE59D4" w:rsidP="00BE59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404DBB" w:rsidRDefault="00404DBB" w:rsidP="00125920">
            <w:pPr>
              <w:rPr>
                <w:sz w:val="24"/>
                <w:szCs w:val="24"/>
              </w:rPr>
            </w:pPr>
          </w:p>
        </w:tc>
      </w:tr>
      <w:tr w:rsidR="00404DBB" w:rsidTr="00125920">
        <w:tc>
          <w:tcPr>
            <w:tcW w:w="8075" w:type="dxa"/>
          </w:tcPr>
          <w:p w:rsidR="00404DBB" w:rsidRDefault="00404DBB" w:rsidP="00404D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since in t</w:t>
            </w:r>
            <w:r w:rsidR="00494959">
              <w:rPr>
                <w:sz w:val="24"/>
                <w:szCs w:val="24"/>
              </w:rPr>
              <w:t>he past we have had such events but these are not part of the institution’s annual extracurricular activities’ calendar.</w:t>
            </w:r>
          </w:p>
          <w:p w:rsidR="00DB1D03" w:rsidRDefault="00DB1D03" w:rsidP="00404DBB">
            <w:pPr>
              <w:ind w:firstLine="0"/>
              <w:rPr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 xml:space="preserve">Please </w:t>
            </w:r>
            <w:r>
              <w:rPr>
                <w:i/>
                <w:sz w:val="24"/>
                <w:szCs w:val="24"/>
              </w:rPr>
              <w:t>provide a few examples of such events that have taken place in the past:</w:t>
            </w:r>
          </w:p>
          <w:p w:rsidR="00DB1D03" w:rsidRPr="00DB1D03" w:rsidRDefault="00DB1D03" w:rsidP="00404D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404DBB" w:rsidRDefault="00404DBB" w:rsidP="00125920">
            <w:pPr>
              <w:rPr>
                <w:sz w:val="24"/>
                <w:szCs w:val="24"/>
              </w:rPr>
            </w:pPr>
          </w:p>
        </w:tc>
      </w:tr>
      <w:tr w:rsidR="00404DBB" w:rsidTr="00125920">
        <w:tc>
          <w:tcPr>
            <w:tcW w:w="8075" w:type="dxa"/>
          </w:tcPr>
          <w:p w:rsidR="00404DBB" w:rsidRDefault="00404DBB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987" w:type="dxa"/>
          </w:tcPr>
          <w:p w:rsidR="00404DBB" w:rsidRDefault="00404DBB" w:rsidP="00125920">
            <w:pPr>
              <w:rPr>
                <w:sz w:val="24"/>
                <w:szCs w:val="24"/>
              </w:rPr>
            </w:pPr>
          </w:p>
        </w:tc>
      </w:tr>
    </w:tbl>
    <w:p w:rsidR="002A7D3F" w:rsidRDefault="002A7D3F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A7D3F" w:rsidRDefault="002A7D3F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40.</w:t>
      </w:r>
      <w:r w:rsidR="006C0C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you measure </w:t>
      </w:r>
      <w:r w:rsidR="009615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formally </w:t>
      </w:r>
      <w:r w:rsidR="006C0C4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level of satisfaction among international students</w:t>
      </w:r>
      <w:r w:rsidR="009615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your institution</w:t>
      </w:r>
      <w:r w:rsidR="006C0C4C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C0C4C" w:rsidTr="00125920">
        <w:tc>
          <w:tcPr>
            <w:tcW w:w="8075" w:type="dxa"/>
          </w:tcPr>
          <w:p w:rsidR="00801ACF" w:rsidRDefault="006C0C4C" w:rsidP="009615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801ACF">
              <w:rPr>
                <w:sz w:val="24"/>
                <w:szCs w:val="24"/>
              </w:rPr>
              <w:t>, we do this on an annual basis.</w:t>
            </w:r>
          </w:p>
          <w:p w:rsidR="00801ACF" w:rsidRPr="00801ACF" w:rsidRDefault="006C0C4C" w:rsidP="0096151B">
            <w:pPr>
              <w:ind w:firstLine="0"/>
              <w:rPr>
                <w:sz w:val="24"/>
                <w:szCs w:val="24"/>
              </w:rPr>
            </w:pPr>
            <w:r w:rsidRPr="009E7AB2">
              <w:rPr>
                <w:i/>
                <w:sz w:val="24"/>
                <w:szCs w:val="24"/>
              </w:rPr>
              <w:t xml:space="preserve">Please </w:t>
            </w:r>
            <w:r w:rsidR="0096151B">
              <w:rPr>
                <w:i/>
                <w:sz w:val="24"/>
                <w:szCs w:val="24"/>
              </w:rPr>
              <w:t>provide details</w:t>
            </w:r>
            <w:r>
              <w:rPr>
                <w:i/>
                <w:sz w:val="24"/>
                <w:szCs w:val="24"/>
              </w:rPr>
              <w:t xml:space="preserve"> of the results of</w:t>
            </w:r>
            <w:r w:rsidR="0096151B">
              <w:rPr>
                <w:i/>
                <w:sz w:val="24"/>
                <w:szCs w:val="24"/>
              </w:rPr>
              <w:t xml:space="preserve"> the last two</w:t>
            </w:r>
            <w:r>
              <w:rPr>
                <w:i/>
                <w:sz w:val="24"/>
                <w:szCs w:val="24"/>
              </w:rPr>
              <w:t xml:space="preserve"> feedback collection</w:t>
            </w:r>
            <w:r w:rsidR="00801ACF">
              <w:rPr>
                <w:i/>
                <w:sz w:val="24"/>
                <w:szCs w:val="24"/>
              </w:rPr>
              <w:t>s completed at your institution:</w:t>
            </w:r>
          </w:p>
          <w:p w:rsidR="006C0C4C" w:rsidRPr="00801ACF" w:rsidRDefault="006C0C4C" w:rsidP="009615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C0C4C" w:rsidRDefault="006C0C4C" w:rsidP="00125920">
            <w:pPr>
              <w:rPr>
                <w:sz w:val="24"/>
                <w:szCs w:val="24"/>
              </w:rPr>
            </w:pPr>
          </w:p>
        </w:tc>
      </w:tr>
      <w:tr w:rsidR="006C0C4C" w:rsidTr="00125920">
        <w:tc>
          <w:tcPr>
            <w:tcW w:w="8075" w:type="dxa"/>
          </w:tcPr>
          <w:p w:rsidR="00801ACF" w:rsidRDefault="0096151B" w:rsidP="00DB12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since we have very few international students who share their feedback and concerns with the people in charge at the university through regular informal communications.</w:t>
            </w:r>
          </w:p>
        </w:tc>
        <w:tc>
          <w:tcPr>
            <w:tcW w:w="987" w:type="dxa"/>
          </w:tcPr>
          <w:p w:rsidR="006C0C4C" w:rsidRDefault="006C0C4C" w:rsidP="00125920">
            <w:pPr>
              <w:rPr>
                <w:sz w:val="24"/>
                <w:szCs w:val="24"/>
              </w:rPr>
            </w:pPr>
          </w:p>
        </w:tc>
      </w:tr>
      <w:tr w:rsidR="006C0C4C" w:rsidTr="00125920">
        <w:tc>
          <w:tcPr>
            <w:tcW w:w="8075" w:type="dxa"/>
          </w:tcPr>
          <w:p w:rsidR="006C0C4C" w:rsidRDefault="006C0C4C" w:rsidP="001259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987" w:type="dxa"/>
          </w:tcPr>
          <w:p w:rsidR="006C0C4C" w:rsidRDefault="006C0C4C" w:rsidP="00125920">
            <w:pPr>
              <w:rPr>
                <w:sz w:val="24"/>
                <w:szCs w:val="24"/>
              </w:rPr>
            </w:pPr>
          </w:p>
        </w:tc>
      </w:tr>
    </w:tbl>
    <w:p w:rsidR="006C0C4C" w:rsidRDefault="006C0C4C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628FB" w:rsidRDefault="001628FB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7AB2" w:rsidRDefault="009E7AB2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7AB2" w:rsidRPr="000951A5" w:rsidRDefault="009E7AB2" w:rsidP="0084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E7AB2" w:rsidRPr="00095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3B" w:rsidRDefault="00097D3B" w:rsidP="00BB056D">
      <w:pPr>
        <w:spacing w:after="0" w:line="240" w:lineRule="auto"/>
      </w:pPr>
      <w:r>
        <w:separator/>
      </w:r>
    </w:p>
  </w:endnote>
  <w:endnote w:type="continuationSeparator" w:id="0">
    <w:p w:rsidR="00097D3B" w:rsidRDefault="00097D3B" w:rsidP="00BB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0" w:rsidRDefault="00125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877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25920" w:rsidRPr="00BB056D" w:rsidRDefault="0012592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05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5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05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3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05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25920" w:rsidRDefault="00125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0" w:rsidRDefault="0012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3B" w:rsidRDefault="00097D3B" w:rsidP="00BB056D">
      <w:pPr>
        <w:spacing w:after="0" w:line="240" w:lineRule="auto"/>
      </w:pPr>
      <w:r>
        <w:separator/>
      </w:r>
    </w:p>
  </w:footnote>
  <w:footnote w:type="continuationSeparator" w:id="0">
    <w:p w:rsidR="00097D3B" w:rsidRDefault="00097D3B" w:rsidP="00BB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0" w:rsidRDefault="00125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0" w:rsidRDefault="00125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20" w:rsidRDefault="0012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F6"/>
    <w:multiLevelType w:val="hybridMultilevel"/>
    <w:tmpl w:val="DF8EC3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60E"/>
    <w:multiLevelType w:val="hybridMultilevel"/>
    <w:tmpl w:val="E3F610F0"/>
    <w:lvl w:ilvl="0" w:tplc="3D7ADE14">
      <w:start w:val="1"/>
      <w:numFmt w:val="decimal"/>
      <w:lvlText w:val="%1)"/>
      <w:lvlJc w:val="left"/>
      <w:pPr>
        <w:ind w:left="1060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30325F0E">
      <w:numFmt w:val="bullet"/>
      <w:lvlText w:val="☐"/>
      <w:lvlJc w:val="left"/>
      <w:pPr>
        <w:ind w:left="1376" w:hanging="26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2" w:tplc="06A0637A">
      <w:numFmt w:val="bullet"/>
      <w:lvlText w:val="•"/>
      <w:lvlJc w:val="left"/>
      <w:pPr>
        <w:ind w:left="1320" w:hanging="262"/>
      </w:pPr>
      <w:rPr>
        <w:rFonts w:hint="default"/>
        <w:lang w:val="en-US" w:eastAsia="en-US" w:bidi="ar-SA"/>
      </w:rPr>
    </w:lvl>
    <w:lvl w:ilvl="3" w:tplc="C14C2CA2">
      <w:numFmt w:val="bullet"/>
      <w:lvlText w:val="•"/>
      <w:lvlJc w:val="left"/>
      <w:pPr>
        <w:ind w:left="1340" w:hanging="262"/>
      </w:pPr>
      <w:rPr>
        <w:rFonts w:hint="default"/>
        <w:lang w:val="en-US" w:eastAsia="en-US" w:bidi="ar-SA"/>
      </w:rPr>
    </w:lvl>
    <w:lvl w:ilvl="4" w:tplc="909E6F80">
      <w:numFmt w:val="bullet"/>
      <w:lvlText w:val="•"/>
      <w:lvlJc w:val="left"/>
      <w:pPr>
        <w:ind w:left="1380" w:hanging="262"/>
      </w:pPr>
      <w:rPr>
        <w:rFonts w:hint="default"/>
        <w:lang w:val="en-US" w:eastAsia="en-US" w:bidi="ar-SA"/>
      </w:rPr>
    </w:lvl>
    <w:lvl w:ilvl="5" w:tplc="1572118C">
      <w:numFmt w:val="bullet"/>
      <w:lvlText w:val="•"/>
      <w:lvlJc w:val="left"/>
      <w:pPr>
        <w:ind w:left="1420" w:hanging="262"/>
      </w:pPr>
      <w:rPr>
        <w:rFonts w:hint="default"/>
        <w:lang w:val="en-US" w:eastAsia="en-US" w:bidi="ar-SA"/>
      </w:rPr>
    </w:lvl>
    <w:lvl w:ilvl="6" w:tplc="A10260A0">
      <w:numFmt w:val="bullet"/>
      <w:lvlText w:val="•"/>
      <w:lvlJc w:val="left"/>
      <w:pPr>
        <w:ind w:left="1480" w:hanging="262"/>
      </w:pPr>
      <w:rPr>
        <w:rFonts w:hint="default"/>
        <w:lang w:val="en-US" w:eastAsia="en-US" w:bidi="ar-SA"/>
      </w:rPr>
    </w:lvl>
    <w:lvl w:ilvl="7" w:tplc="32403BAA">
      <w:numFmt w:val="bullet"/>
      <w:lvlText w:val="•"/>
      <w:lvlJc w:val="left"/>
      <w:pPr>
        <w:ind w:left="1620" w:hanging="262"/>
      </w:pPr>
      <w:rPr>
        <w:rFonts w:hint="default"/>
        <w:lang w:val="en-US" w:eastAsia="en-US" w:bidi="ar-SA"/>
      </w:rPr>
    </w:lvl>
    <w:lvl w:ilvl="8" w:tplc="4E28A33E">
      <w:numFmt w:val="bullet"/>
      <w:lvlText w:val="•"/>
      <w:lvlJc w:val="left"/>
      <w:pPr>
        <w:ind w:left="1780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13240442"/>
    <w:multiLevelType w:val="hybridMultilevel"/>
    <w:tmpl w:val="754AFF2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12CC"/>
    <w:multiLevelType w:val="hybridMultilevel"/>
    <w:tmpl w:val="B17A48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86DF4"/>
    <w:multiLevelType w:val="hybridMultilevel"/>
    <w:tmpl w:val="F6444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D5"/>
    <w:rsid w:val="00004B0E"/>
    <w:rsid w:val="00057523"/>
    <w:rsid w:val="0006631A"/>
    <w:rsid w:val="000951A5"/>
    <w:rsid w:val="00097D3B"/>
    <w:rsid w:val="000F3CEF"/>
    <w:rsid w:val="00102113"/>
    <w:rsid w:val="00125920"/>
    <w:rsid w:val="00161F6E"/>
    <w:rsid w:val="001628FB"/>
    <w:rsid w:val="001B283E"/>
    <w:rsid w:val="001C4A1C"/>
    <w:rsid w:val="001D5BEC"/>
    <w:rsid w:val="001E14D8"/>
    <w:rsid w:val="00212530"/>
    <w:rsid w:val="00215E92"/>
    <w:rsid w:val="002174FA"/>
    <w:rsid w:val="00231026"/>
    <w:rsid w:val="00246653"/>
    <w:rsid w:val="002A7D3F"/>
    <w:rsid w:val="002E1EC9"/>
    <w:rsid w:val="002E35B7"/>
    <w:rsid w:val="00300786"/>
    <w:rsid w:val="00317F97"/>
    <w:rsid w:val="003235A9"/>
    <w:rsid w:val="00356D89"/>
    <w:rsid w:val="00396761"/>
    <w:rsid w:val="003C454E"/>
    <w:rsid w:val="00404DBB"/>
    <w:rsid w:val="00445D64"/>
    <w:rsid w:val="004667BD"/>
    <w:rsid w:val="00490369"/>
    <w:rsid w:val="00494959"/>
    <w:rsid w:val="004A3745"/>
    <w:rsid w:val="004D70E6"/>
    <w:rsid w:val="004F3A6C"/>
    <w:rsid w:val="004F7A2A"/>
    <w:rsid w:val="00513138"/>
    <w:rsid w:val="00582048"/>
    <w:rsid w:val="005862A4"/>
    <w:rsid w:val="005F2934"/>
    <w:rsid w:val="0060088B"/>
    <w:rsid w:val="0063280B"/>
    <w:rsid w:val="00633C58"/>
    <w:rsid w:val="0064211D"/>
    <w:rsid w:val="00652F03"/>
    <w:rsid w:val="00655A64"/>
    <w:rsid w:val="006601CE"/>
    <w:rsid w:val="0067535C"/>
    <w:rsid w:val="006848A2"/>
    <w:rsid w:val="0069204A"/>
    <w:rsid w:val="006A6324"/>
    <w:rsid w:val="006C0C4C"/>
    <w:rsid w:val="006C60E5"/>
    <w:rsid w:val="006D724F"/>
    <w:rsid w:val="006F6EE2"/>
    <w:rsid w:val="00705425"/>
    <w:rsid w:val="00705A22"/>
    <w:rsid w:val="0071584E"/>
    <w:rsid w:val="0074367C"/>
    <w:rsid w:val="00744851"/>
    <w:rsid w:val="00752812"/>
    <w:rsid w:val="0075350B"/>
    <w:rsid w:val="007B59C6"/>
    <w:rsid w:val="007C6B66"/>
    <w:rsid w:val="00800C95"/>
    <w:rsid w:val="0080127D"/>
    <w:rsid w:val="00801ACF"/>
    <w:rsid w:val="0081672A"/>
    <w:rsid w:val="008174DE"/>
    <w:rsid w:val="00845085"/>
    <w:rsid w:val="0085432C"/>
    <w:rsid w:val="00857FA5"/>
    <w:rsid w:val="00874E2B"/>
    <w:rsid w:val="0087764B"/>
    <w:rsid w:val="00880FE0"/>
    <w:rsid w:val="008D5E0B"/>
    <w:rsid w:val="008F13DB"/>
    <w:rsid w:val="009161FF"/>
    <w:rsid w:val="009448C1"/>
    <w:rsid w:val="00951983"/>
    <w:rsid w:val="0096151B"/>
    <w:rsid w:val="00995942"/>
    <w:rsid w:val="009A6A50"/>
    <w:rsid w:val="009E7AB2"/>
    <w:rsid w:val="009F0EC7"/>
    <w:rsid w:val="009F78D5"/>
    <w:rsid w:val="00A3516D"/>
    <w:rsid w:val="00A46AB2"/>
    <w:rsid w:val="00A810DC"/>
    <w:rsid w:val="00A93700"/>
    <w:rsid w:val="00AC3FA4"/>
    <w:rsid w:val="00AC6DBB"/>
    <w:rsid w:val="00AE2FF8"/>
    <w:rsid w:val="00AE62BF"/>
    <w:rsid w:val="00B26FAE"/>
    <w:rsid w:val="00B31BCD"/>
    <w:rsid w:val="00B4279F"/>
    <w:rsid w:val="00B43FF8"/>
    <w:rsid w:val="00B64B0B"/>
    <w:rsid w:val="00B70457"/>
    <w:rsid w:val="00B8345A"/>
    <w:rsid w:val="00B86F80"/>
    <w:rsid w:val="00B968F2"/>
    <w:rsid w:val="00BB056D"/>
    <w:rsid w:val="00BB121E"/>
    <w:rsid w:val="00BC250D"/>
    <w:rsid w:val="00BD4223"/>
    <w:rsid w:val="00BE3D2E"/>
    <w:rsid w:val="00BE59D4"/>
    <w:rsid w:val="00BF263B"/>
    <w:rsid w:val="00C62AE4"/>
    <w:rsid w:val="00C7257D"/>
    <w:rsid w:val="00C920F0"/>
    <w:rsid w:val="00CB2687"/>
    <w:rsid w:val="00CC28B6"/>
    <w:rsid w:val="00CD6146"/>
    <w:rsid w:val="00D0247E"/>
    <w:rsid w:val="00D677EA"/>
    <w:rsid w:val="00DA2738"/>
    <w:rsid w:val="00DA4460"/>
    <w:rsid w:val="00DB122B"/>
    <w:rsid w:val="00DB1D03"/>
    <w:rsid w:val="00DC3B23"/>
    <w:rsid w:val="00DE1CDE"/>
    <w:rsid w:val="00E035D0"/>
    <w:rsid w:val="00E126B7"/>
    <w:rsid w:val="00E21E9A"/>
    <w:rsid w:val="00E453BD"/>
    <w:rsid w:val="00E8587C"/>
    <w:rsid w:val="00E85AA2"/>
    <w:rsid w:val="00EB730F"/>
    <w:rsid w:val="00EC451C"/>
    <w:rsid w:val="00EF6BC0"/>
    <w:rsid w:val="00F4051C"/>
    <w:rsid w:val="00F43C44"/>
    <w:rsid w:val="00FC67A9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E29F"/>
  <w15:chartTrackingRefBased/>
  <w15:docId w15:val="{9D9D39DA-1FEE-4BE5-ABD0-3797B14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55A64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D5"/>
    <w:pPr>
      <w:ind w:left="720"/>
      <w:contextualSpacing/>
    </w:pPr>
  </w:style>
  <w:style w:type="table" w:styleId="TableGrid">
    <w:name w:val="Table Grid"/>
    <w:basedOn w:val="TableNormal"/>
    <w:uiPriority w:val="59"/>
    <w:rsid w:val="009F78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31026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55A64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55A64"/>
    <w:pPr>
      <w:widowControl w:val="0"/>
      <w:autoSpaceDE w:val="0"/>
      <w:autoSpaceDN w:val="0"/>
      <w:spacing w:after="0" w:line="240" w:lineRule="auto"/>
      <w:ind w:left="1319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5A64"/>
    <w:rPr>
      <w:rFonts w:ascii="Arial MT" w:eastAsia="Arial MT" w:hAnsi="Arial MT" w:cs="Arial MT"/>
      <w:sz w:val="20"/>
      <w:szCs w:val="20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705425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8345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5D64"/>
    <w:pPr>
      <w:widowControl w:val="0"/>
      <w:autoSpaceDE w:val="0"/>
      <w:autoSpaceDN w:val="0"/>
      <w:spacing w:after="0" w:line="237" w:lineRule="exact"/>
    </w:pPr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6D"/>
  </w:style>
  <w:style w:type="paragraph" w:styleId="Footer">
    <w:name w:val="footer"/>
    <w:basedOn w:val="Normal"/>
    <w:link w:val="FooterChar"/>
    <w:uiPriority w:val="99"/>
    <w:unhideWhenUsed/>
    <w:rsid w:val="00BB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au-aiu.net/5th-Global-Surve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7EE1-10C4-4F6D-8C6A-DE56A621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</cp:revision>
  <dcterms:created xsi:type="dcterms:W3CDTF">2021-11-08T09:10:00Z</dcterms:created>
  <dcterms:modified xsi:type="dcterms:W3CDTF">2021-11-08T09:12:00Z</dcterms:modified>
</cp:coreProperties>
</file>